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240" w:lineRule="auto"/>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snapToGrid/>
        <w:spacing w:before="0" w:beforeAutospacing="0" w:after="0" w:afterAutospacing="0" w:line="240" w:lineRule="auto"/>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44"/>
          <w:szCs w:val="44"/>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《昆明市西山区人民医院院内招标采购管理暂行办法》</w:t>
      </w:r>
      <w:r>
        <w:rPr>
          <w:rFonts w:hint="eastAsia" w:ascii="仿宋_GB2312" w:hAnsi="仿宋_GB2312" w:eastAsia="仿宋_GB2312" w:cs="仿宋_GB2312"/>
          <w:b w:val="0"/>
          <w:i w:val="0"/>
          <w:caps w:val="0"/>
          <w:spacing w:val="0"/>
          <w:w w:val="100"/>
          <w:sz w:val="32"/>
        </w:rPr>
        <w:t>的文件要求，我院于2022年</w:t>
      </w:r>
      <w:r>
        <w:rPr>
          <w:rFonts w:hint="eastAsia" w:ascii="仿宋_GB2312" w:hAnsi="仿宋_GB2312" w:eastAsia="仿宋_GB2312" w:cs="仿宋_GB2312"/>
          <w:b w:val="0"/>
          <w:i w:val="0"/>
          <w:caps w:val="0"/>
          <w:spacing w:val="0"/>
          <w:w w:val="100"/>
          <w:sz w:val="32"/>
          <w:lang w:val="en-US" w:eastAsia="zh-CN"/>
        </w:rPr>
        <w:t>9</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29</w:t>
      </w:r>
      <w:r>
        <w:rPr>
          <w:rFonts w:hint="eastAsia" w:ascii="仿宋_GB2312" w:hAnsi="仿宋_GB2312" w:eastAsia="仿宋_GB2312" w:cs="仿宋_GB2312"/>
          <w:b w:val="0"/>
          <w:i w:val="0"/>
          <w:caps w:val="0"/>
          <w:spacing w:val="0"/>
          <w:w w:val="100"/>
          <w:sz w:val="32"/>
        </w:rPr>
        <w:t>日上午10:00召开采购工作会，现将采购项目结果公示如下：</w:t>
      </w:r>
    </w:p>
    <w:tbl>
      <w:tblPr>
        <w:tblStyle w:val="7"/>
        <w:tblW w:w="101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3610"/>
        <w:gridCol w:w="3540"/>
        <w:gridCol w:w="23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3610"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3540"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中标供应商</w:t>
            </w:r>
          </w:p>
        </w:tc>
        <w:tc>
          <w:tcPr>
            <w:tcW w:w="2312"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sz w:val="22"/>
                <w:szCs w:val="22"/>
              </w:rPr>
              <w:t>1</w:t>
            </w:r>
          </w:p>
        </w:tc>
        <w:tc>
          <w:tcPr>
            <w:tcW w:w="3610" w:type="dxa"/>
            <w:vAlign w:val="center"/>
          </w:tcPr>
          <w:p>
            <w:pPr>
              <w:jc w:val="left"/>
              <w:rPr>
                <w:rFonts w:hint="eastAsia" w:ascii="仿宋_GB2312" w:hAnsi="仿宋_GB2312" w:eastAsia="仿宋_GB2312" w:cs="仿宋_GB2312"/>
                <w:b w:val="0"/>
                <w:i w:val="0"/>
                <w:caps w:val="0"/>
                <w:spacing w:val="0"/>
                <w:w w:val="100"/>
                <w:sz w:val="20"/>
                <w:szCs w:val="20"/>
              </w:rPr>
            </w:pPr>
            <w:r>
              <w:rPr>
                <w:rFonts w:hint="eastAsia" w:ascii="仿宋_GB2312" w:hAnsi="仿宋_GB2312" w:eastAsia="仿宋_GB2312" w:cs="仿宋_GB2312"/>
                <w:sz w:val="24"/>
                <w:szCs w:val="24"/>
              </w:rPr>
              <w:t>昆明市西山区人民医院外二科医用耗材供应商项目</w:t>
            </w:r>
          </w:p>
        </w:tc>
        <w:tc>
          <w:tcPr>
            <w:tcW w:w="354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云南仨众经贸有限公司</w:t>
            </w:r>
          </w:p>
        </w:tc>
        <w:tc>
          <w:tcPr>
            <w:tcW w:w="2312"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i w:val="0"/>
                <w:caps w:val="0"/>
                <w:spacing w:val="0"/>
                <w:w w:val="100"/>
                <w:sz w:val="22"/>
                <w:szCs w:val="22"/>
                <w:lang w:val="en-US" w:eastAsia="zh-CN"/>
              </w:rPr>
            </w:pPr>
            <w:r>
              <w:rPr>
                <w:rFonts w:hint="eastAsia" w:ascii="仿宋_GB2312" w:hAnsi="仿宋_GB2312" w:eastAsia="仿宋_GB2312" w:cs="仿宋_GB2312"/>
                <w:b/>
                <w:i w:val="0"/>
                <w:caps w:val="0"/>
                <w:spacing w:val="0"/>
                <w:w w:val="100"/>
                <w:sz w:val="22"/>
                <w:szCs w:val="22"/>
                <w:lang w:val="en-US" w:eastAsia="zh-CN"/>
              </w:rPr>
              <w:t>详见报价目录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eastAsia"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sz w:val="22"/>
                <w:szCs w:val="22"/>
              </w:rPr>
              <w:t>2</w:t>
            </w:r>
          </w:p>
        </w:tc>
        <w:tc>
          <w:tcPr>
            <w:tcW w:w="3610" w:type="dxa"/>
            <w:vAlign w:val="center"/>
          </w:tcPr>
          <w:p>
            <w:pPr>
              <w:jc w:val="left"/>
              <w:rPr>
                <w:rFonts w:hint="eastAsia" w:ascii="仿宋_GB2312" w:hAnsi="仿宋_GB2312" w:eastAsia="仿宋_GB2312" w:cs="仿宋_GB2312"/>
                <w:b w:val="0"/>
                <w:i w:val="0"/>
                <w:caps w:val="0"/>
                <w:spacing w:val="0"/>
                <w:w w:val="100"/>
                <w:sz w:val="20"/>
                <w:szCs w:val="20"/>
              </w:rPr>
            </w:pPr>
            <w:r>
              <w:rPr>
                <w:rFonts w:hint="eastAsia" w:ascii="仿宋_GB2312" w:hAnsi="仿宋_GB2312" w:eastAsia="仿宋_GB2312" w:cs="仿宋_GB2312"/>
                <w:sz w:val="24"/>
                <w:szCs w:val="24"/>
              </w:rPr>
              <w:t>昆明市西山区人民医院血糖试纸供应商项目</w:t>
            </w:r>
          </w:p>
        </w:tc>
        <w:tc>
          <w:tcPr>
            <w:tcW w:w="354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云南轩闽商贸有限公司</w:t>
            </w:r>
          </w:p>
        </w:tc>
        <w:tc>
          <w:tcPr>
            <w:tcW w:w="2312"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2"/>
                <w:szCs w:val="22"/>
                <w:lang w:val="en-US" w:eastAsia="zh-CN"/>
              </w:rPr>
            </w:pPr>
            <w:r>
              <w:rPr>
                <w:rFonts w:hint="eastAsia" w:ascii="仿宋_GB2312" w:hAnsi="仿宋_GB2312" w:eastAsia="仿宋_GB2312" w:cs="仿宋_GB2312"/>
                <w:b/>
                <w:i w:val="0"/>
                <w:caps w:val="0"/>
                <w:spacing w:val="0"/>
                <w:w w:val="100"/>
                <w:sz w:val="22"/>
                <w:szCs w:val="22"/>
                <w:lang w:val="en-US" w:eastAsia="zh-CN"/>
              </w:rPr>
              <w:t>178.5元/盒</w:t>
            </w:r>
          </w:p>
          <w:p>
            <w:pPr>
              <w:snapToGrid/>
              <w:spacing w:before="0" w:beforeAutospacing="0" w:after="0" w:afterAutospacing="0" w:line="240" w:lineRule="auto"/>
              <w:jc w:val="center"/>
              <w:textAlignment w:val="baseline"/>
              <w:rPr>
                <w:rFonts w:hint="default" w:ascii="仿宋_GB2312" w:hAnsi="仿宋_GB2312" w:eastAsia="仿宋_GB2312" w:cs="仿宋_GB2312"/>
                <w:b/>
                <w:i w:val="0"/>
                <w:caps w:val="0"/>
                <w:spacing w:val="0"/>
                <w:w w:val="100"/>
                <w:sz w:val="22"/>
                <w:szCs w:val="22"/>
                <w:lang w:val="en-US" w:eastAsia="zh-CN"/>
              </w:rPr>
            </w:pPr>
            <w:r>
              <w:rPr>
                <w:rFonts w:hint="eastAsia" w:ascii="仿宋_GB2312" w:hAnsi="仿宋_GB2312" w:eastAsia="仿宋_GB2312" w:cs="仿宋_GB2312"/>
                <w:b/>
                <w:i w:val="0"/>
                <w:caps w:val="0"/>
                <w:spacing w:val="0"/>
                <w:w w:val="100"/>
                <w:sz w:val="22"/>
                <w:szCs w:val="22"/>
                <w:lang w:val="en-US" w:eastAsia="zh-CN"/>
              </w:rPr>
              <w:t>（50片/盒）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eastAsia"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sz w:val="22"/>
                <w:szCs w:val="22"/>
                <w:lang w:val="en-US" w:eastAsia="zh-CN"/>
              </w:rPr>
              <w:t>3</w:t>
            </w:r>
          </w:p>
        </w:tc>
        <w:tc>
          <w:tcPr>
            <w:tcW w:w="3610" w:type="dxa"/>
            <w:vAlign w:val="center"/>
          </w:tcPr>
          <w:p>
            <w:pPr>
              <w:jc w:val="left"/>
              <w:rPr>
                <w:rFonts w:hint="eastAsia" w:ascii="仿宋_GB2312" w:hAnsi="仿宋_GB2312" w:eastAsia="仿宋_GB2312" w:cs="仿宋_GB2312"/>
                <w:b w:val="0"/>
                <w:i w:val="0"/>
                <w:caps w:val="0"/>
                <w:spacing w:val="0"/>
                <w:w w:val="100"/>
                <w:sz w:val="20"/>
                <w:szCs w:val="20"/>
              </w:rPr>
            </w:pPr>
            <w:r>
              <w:rPr>
                <w:rFonts w:hint="eastAsia" w:ascii="仿宋_GB2312" w:hAnsi="仿宋_GB2312" w:eastAsia="仿宋_GB2312" w:cs="仿宋_GB2312"/>
                <w:sz w:val="24"/>
                <w:szCs w:val="24"/>
              </w:rPr>
              <w:t>昆明市西山区人民医院医学检验科核酸检测医用耗材供应商项目</w:t>
            </w:r>
          </w:p>
        </w:tc>
        <w:tc>
          <w:tcPr>
            <w:tcW w:w="354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云南科启经贸有限公司</w:t>
            </w:r>
          </w:p>
        </w:tc>
        <w:tc>
          <w:tcPr>
            <w:tcW w:w="2312"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i w:val="0"/>
                <w:caps w:val="0"/>
                <w:spacing w:val="0"/>
                <w:w w:val="100"/>
                <w:sz w:val="22"/>
                <w:szCs w:val="22"/>
                <w:lang w:val="en-US" w:eastAsia="zh-CN"/>
              </w:rPr>
            </w:pPr>
            <w:r>
              <w:rPr>
                <w:rFonts w:hint="eastAsia" w:ascii="仿宋_GB2312" w:hAnsi="仿宋_GB2312" w:eastAsia="仿宋_GB2312" w:cs="仿宋_GB2312"/>
                <w:b/>
                <w:i w:val="0"/>
                <w:caps w:val="0"/>
                <w:spacing w:val="0"/>
                <w:w w:val="100"/>
                <w:sz w:val="22"/>
                <w:szCs w:val="22"/>
                <w:lang w:val="en-US" w:eastAsia="zh-CN"/>
              </w:rPr>
              <w:t>详见报价目录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eastAsia"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sz w:val="22"/>
                <w:szCs w:val="22"/>
                <w:lang w:val="en-US" w:eastAsia="zh-CN"/>
              </w:rPr>
              <w:t>4</w:t>
            </w:r>
          </w:p>
        </w:tc>
        <w:tc>
          <w:tcPr>
            <w:tcW w:w="3610" w:type="dxa"/>
            <w:vAlign w:val="center"/>
          </w:tcPr>
          <w:p>
            <w:pPr>
              <w:jc w:val="left"/>
              <w:rPr>
                <w:rFonts w:hint="eastAsia" w:ascii="仿宋_GB2312" w:hAnsi="仿宋_GB2312" w:eastAsia="仿宋_GB2312" w:cs="仿宋_GB2312"/>
                <w:b w:val="0"/>
                <w:i w:val="0"/>
                <w:caps w:val="0"/>
                <w:spacing w:val="0"/>
                <w:w w:val="100"/>
                <w:sz w:val="20"/>
                <w:szCs w:val="20"/>
              </w:rPr>
            </w:pPr>
            <w:r>
              <w:rPr>
                <w:rFonts w:hint="eastAsia" w:ascii="仿宋_GB2312" w:hAnsi="仿宋_GB2312" w:eastAsia="仿宋_GB2312" w:cs="仿宋_GB2312"/>
                <w:sz w:val="24"/>
                <w:szCs w:val="24"/>
              </w:rPr>
              <w:t>昆明市西山区人民医院医学检验科危险化学品供应商项目</w:t>
            </w:r>
          </w:p>
        </w:tc>
        <w:tc>
          <w:tcPr>
            <w:tcW w:w="354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由于仅有1家供应商投标，不足3家，作流标处理。第一次流标</w:t>
            </w:r>
          </w:p>
        </w:tc>
        <w:tc>
          <w:tcPr>
            <w:tcW w:w="2312"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i w:val="0"/>
                <w:caps w:val="0"/>
                <w:spacing w:val="0"/>
                <w:w w:val="100"/>
                <w:sz w:val="22"/>
                <w:szCs w:val="22"/>
                <w:lang w:val="en-US" w:eastAsia="zh-CN"/>
              </w:rPr>
            </w:pPr>
            <w:r>
              <w:rPr>
                <w:rFonts w:hint="eastAsia" w:ascii="仿宋_GB2312" w:hAnsi="仿宋_GB2312" w:eastAsia="仿宋_GB2312" w:cs="仿宋_GB2312"/>
                <w:b/>
                <w:i w:val="0"/>
                <w:caps w:val="0"/>
                <w:spacing w:val="0"/>
                <w:w w:val="100"/>
                <w:sz w:val="22"/>
                <w:szCs w:val="22"/>
                <w:lang w:val="en-US" w:eastAsia="zh-CN"/>
              </w:rPr>
              <w:t>无</w:t>
            </w: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val="0"/>
          <w:i w:val="0"/>
          <w:caps w:val="0"/>
          <w:spacing w:val="0"/>
          <w:w w:val="100"/>
          <w:sz w:val="32"/>
          <w:lang w:val="en-US" w:eastAsia="zh-CN"/>
        </w:rPr>
        <w:t>5天</w:t>
      </w:r>
      <w:r>
        <w:rPr>
          <w:rFonts w:hint="eastAsia" w:ascii="仿宋_GB2312" w:hAnsi="仿宋_GB2312" w:eastAsia="仿宋_GB2312" w:cs="仿宋_GB2312"/>
          <w:b w:val="0"/>
          <w:bCs/>
          <w:i w:val="0"/>
          <w:caps w:val="0"/>
          <w:spacing w:val="0"/>
          <w:w w:val="100"/>
          <w:sz w:val="32"/>
          <w:u w:val="single" w:color="000000"/>
        </w:rPr>
        <w:t>（2022年</w:t>
      </w:r>
      <w:r>
        <w:rPr>
          <w:rFonts w:hint="eastAsia" w:ascii="仿宋_GB2312" w:hAnsi="仿宋_GB2312" w:eastAsia="仿宋_GB2312" w:cs="仿宋_GB2312"/>
          <w:b w:val="0"/>
          <w:bCs/>
          <w:i w:val="0"/>
          <w:caps w:val="0"/>
          <w:spacing w:val="0"/>
          <w:w w:val="100"/>
          <w:sz w:val="32"/>
          <w:u w:val="single" w:color="000000"/>
          <w:lang w:val="en-US" w:eastAsia="zh-CN"/>
        </w:rPr>
        <w:t>9</w:t>
      </w:r>
      <w:r>
        <w:rPr>
          <w:rFonts w:hint="eastAsia" w:ascii="仿宋_GB2312" w:hAnsi="仿宋_GB2312" w:eastAsia="仿宋_GB2312" w:cs="仿宋_GB2312"/>
          <w:b w:val="0"/>
          <w:bCs/>
          <w:i w:val="0"/>
          <w:caps w:val="0"/>
          <w:spacing w:val="0"/>
          <w:w w:val="100"/>
          <w:sz w:val="32"/>
          <w:u w:val="single" w:color="000000"/>
        </w:rPr>
        <w:t>月</w:t>
      </w:r>
      <w:r>
        <w:rPr>
          <w:rFonts w:hint="eastAsia" w:ascii="仿宋_GB2312" w:hAnsi="仿宋_GB2312" w:eastAsia="仿宋_GB2312" w:cs="仿宋_GB2312"/>
          <w:b w:val="0"/>
          <w:bCs/>
          <w:i w:val="0"/>
          <w:caps w:val="0"/>
          <w:spacing w:val="0"/>
          <w:w w:val="100"/>
          <w:sz w:val="32"/>
          <w:u w:val="single" w:color="000000"/>
          <w:lang w:val="en-US" w:eastAsia="zh-CN"/>
        </w:rPr>
        <w:t>29</w:t>
      </w:r>
      <w:r>
        <w:rPr>
          <w:rFonts w:hint="eastAsia" w:ascii="仿宋_GB2312" w:hAnsi="仿宋_GB2312" w:eastAsia="仿宋_GB2312" w:cs="仿宋_GB2312"/>
          <w:b w:val="0"/>
          <w:bCs/>
          <w:i w:val="0"/>
          <w:caps w:val="0"/>
          <w:spacing w:val="0"/>
          <w:w w:val="100"/>
          <w:sz w:val="32"/>
          <w:u w:val="single" w:color="000000"/>
        </w:rPr>
        <w:t>日-2022年</w:t>
      </w:r>
      <w:r>
        <w:rPr>
          <w:rFonts w:hint="eastAsia" w:ascii="仿宋_GB2312" w:hAnsi="仿宋_GB2312" w:eastAsia="仿宋_GB2312" w:cs="仿宋_GB2312"/>
          <w:b w:val="0"/>
          <w:bCs/>
          <w:i w:val="0"/>
          <w:caps w:val="0"/>
          <w:spacing w:val="0"/>
          <w:w w:val="100"/>
          <w:sz w:val="32"/>
          <w:u w:val="single" w:color="000000"/>
          <w:lang w:val="en-US" w:eastAsia="zh-CN"/>
        </w:rPr>
        <w:t>10</w:t>
      </w:r>
      <w:r>
        <w:rPr>
          <w:rFonts w:hint="eastAsia" w:ascii="仿宋_GB2312" w:hAnsi="仿宋_GB2312" w:eastAsia="仿宋_GB2312" w:cs="仿宋_GB2312"/>
          <w:b w:val="0"/>
          <w:bCs/>
          <w:i w:val="0"/>
          <w:caps w:val="0"/>
          <w:spacing w:val="0"/>
          <w:w w:val="100"/>
          <w:sz w:val="32"/>
          <w:u w:val="single" w:color="000000"/>
        </w:rPr>
        <w:t>月</w:t>
      </w:r>
      <w:r>
        <w:rPr>
          <w:rFonts w:hint="eastAsia" w:ascii="仿宋_GB2312" w:hAnsi="仿宋_GB2312" w:eastAsia="仿宋_GB2312" w:cs="仿宋_GB2312"/>
          <w:b w:val="0"/>
          <w:bCs/>
          <w:i w:val="0"/>
          <w:caps w:val="0"/>
          <w:spacing w:val="0"/>
          <w:w w:val="100"/>
          <w:sz w:val="32"/>
          <w:u w:val="single" w:color="000000"/>
          <w:lang w:val="en-US" w:eastAsia="zh-CN"/>
        </w:rPr>
        <w:t>3</w:t>
      </w:r>
      <w:r>
        <w:rPr>
          <w:rFonts w:hint="eastAsia" w:ascii="仿宋_GB2312" w:hAnsi="仿宋_GB2312" w:eastAsia="仿宋_GB2312" w:cs="仿宋_GB2312"/>
          <w:b w:val="0"/>
          <w:bCs/>
          <w:i w:val="0"/>
          <w:caps w:val="0"/>
          <w:spacing w:val="0"/>
          <w:w w:val="100"/>
          <w:sz w:val="32"/>
          <w:u w:val="single" w:color="000000"/>
        </w:rPr>
        <w:t>日）</w:t>
      </w:r>
      <w:r>
        <w:rPr>
          <w:rFonts w:hint="eastAsia" w:ascii="仿宋_GB2312" w:hAnsi="仿宋_GB2312" w:eastAsia="仿宋_GB2312" w:cs="仿宋_GB2312"/>
          <w:b w:val="0"/>
          <w:bCs/>
          <w:i w:val="0"/>
          <w:caps w:val="0"/>
          <w:spacing w:val="0"/>
          <w:w w:val="100"/>
          <w:sz w:val="32"/>
        </w:rPr>
        <w:t>，自公示之日起，如有异议，在公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color w:val="C00000"/>
          <w:spacing w:val="0"/>
          <w:w w:val="100"/>
          <w:sz w:val="20"/>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p>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color w:val="C00000"/>
          <w:spacing w:val="0"/>
          <w:w w:val="100"/>
          <w:sz w:val="20"/>
        </w:rPr>
      </w:pPr>
    </w:p>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color w:val="C00000"/>
          <w:spacing w:val="0"/>
          <w:w w:val="100"/>
          <w:sz w:val="20"/>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2022年</w:t>
      </w:r>
      <w:r>
        <w:rPr>
          <w:rFonts w:hint="eastAsia" w:ascii="仿宋_GB2312" w:hAnsi="仿宋_GB2312" w:eastAsia="仿宋_GB2312" w:cs="仿宋_GB2312"/>
          <w:b w:val="0"/>
          <w:i w:val="0"/>
          <w:caps w:val="0"/>
          <w:spacing w:val="0"/>
          <w:w w:val="100"/>
          <w:sz w:val="32"/>
          <w:lang w:val="en-US" w:eastAsia="zh-CN"/>
        </w:rPr>
        <w:t>9</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29</w:t>
      </w:r>
      <w:bookmarkStart w:id="0" w:name="_GoBack"/>
      <w:bookmarkEnd w:id="0"/>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30616EB"/>
    <w:rsid w:val="044C42B9"/>
    <w:rsid w:val="04D42AD3"/>
    <w:rsid w:val="06D019AF"/>
    <w:rsid w:val="07AE1023"/>
    <w:rsid w:val="096E2DAD"/>
    <w:rsid w:val="0C593FC6"/>
    <w:rsid w:val="0F491351"/>
    <w:rsid w:val="102908AE"/>
    <w:rsid w:val="10975DD9"/>
    <w:rsid w:val="11DA16E2"/>
    <w:rsid w:val="12972F8B"/>
    <w:rsid w:val="137C29BC"/>
    <w:rsid w:val="192235AA"/>
    <w:rsid w:val="21867372"/>
    <w:rsid w:val="22F06998"/>
    <w:rsid w:val="2496503E"/>
    <w:rsid w:val="2AC76A36"/>
    <w:rsid w:val="2B317A3E"/>
    <w:rsid w:val="2D0F59AC"/>
    <w:rsid w:val="2E444799"/>
    <w:rsid w:val="304C462B"/>
    <w:rsid w:val="31754CB7"/>
    <w:rsid w:val="34233FDB"/>
    <w:rsid w:val="38D90B72"/>
    <w:rsid w:val="39CC7FFF"/>
    <w:rsid w:val="3A9430E6"/>
    <w:rsid w:val="3CEC1FF1"/>
    <w:rsid w:val="3EDA76AD"/>
    <w:rsid w:val="3EE93EFD"/>
    <w:rsid w:val="3F0F7FEA"/>
    <w:rsid w:val="3F4E20EA"/>
    <w:rsid w:val="418B6245"/>
    <w:rsid w:val="41AF6FED"/>
    <w:rsid w:val="433F5232"/>
    <w:rsid w:val="465639DA"/>
    <w:rsid w:val="4CC71561"/>
    <w:rsid w:val="4EE2651D"/>
    <w:rsid w:val="50230974"/>
    <w:rsid w:val="504C0BF4"/>
    <w:rsid w:val="520B026A"/>
    <w:rsid w:val="52A43935"/>
    <w:rsid w:val="53101D2F"/>
    <w:rsid w:val="5550540F"/>
    <w:rsid w:val="56DA2D74"/>
    <w:rsid w:val="58884A3D"/>
    <w:rsid w:val="59C162C9"/>
    <w:rsid w:val="5B214717"/>
    <w:rsid w:val="5B503508"/>
    <w:rsid w:val="5D8471E3"/>
    <w:rsid w:val="5E8B5292"/>
    <w:rsid w:val="61411BC7"/>
    <w:rsid w:val="624F25D8"/>
    <w:rsid w:val="633D4FC9"/>
    <w:rsid w:val="677537E3"/>
    <w:rsid w:val="6FDD7EC6"/>
    <w:rsid w:val="730C21ED"/>
    <w:rsid w:val="74320117"/>
    <w:rsid w:val="749C5410"/>
    <w:rsid w:val="74DE7D1E"/>
    <w:rsid w:val="75C1191A"/>
    <w:rsid w:val="766D5E9A"/>
    <w:rsid w:val="76FB39E4"/>
    <w:rsid w:val="780E7F29"/>
    <w:rsid w:val="79D466F8"/>
    <w:rsid w:val="7B6E732C"/>
    <w:rsid w:val="7B835D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4</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Administrator</cp:lastModifiedBy>
  <cp:lastPrinted>2022-09-16T04:33:00Z</cp:lastPrinted>
  <dcterms:modified xsi:type="dcterms:W3CDTF">2022-09-29T03:36:29Z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