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239" w:rsidRDefault="00561239" w:rsidP="00561239">
      <w:pPr>
        <w:pStyle w:val="a3"/>
        <w:widowControl/>
        <w:shd w:val="clear" w:color="auto" w:fill="FFFFFF"/>
        <w:spacing w:beforeAutospacing="0" w:afterAutospacing="0" w:line="360" w:lineRule="atLeast"/>
        <w:ind w:firstLine="516"/>
        <w:jc w:val="center"/>
        <w:rPr>
          <w:rFonts w:asciiTheme="majorEastAsia" w:eastAsiaTheme="majorEastAsia" w:hAnsiTheme="majorEastAsia" w:cs="仿宋"/>
          <w:b/>
          <w:color w:val="3F3F3F"/>
          <w:sz w:val="44"/>
          <w:szCs w:val="44"/>
          <w:shd w:val="clear" w:color="auto" w:fill="FFFFFF"/>
        </w:rPr>
      </w:pPr>
      <w:r w:rsidRPr="00561239">
        <w:rPr>
          <w:rFonts w:asciiTheme="majorEastAsia" w:eastAsiaTheme="majorEastAsia" w:hAnsiTheme="majorEastAsia" w:cs="仿宋" w:hint="eastAsia"/>
          <w:b/>
          <w:color w:val="3F3F3F"/>
          <w:sz w:val="44"/>
          <w:szCs w:val="44"/>
          <w:shd w:val="clear" w:color="auto" w:fill="FFFFFF"/>
        </w:rPr>
        <w:t>昆明市西山区人民医院</w:t>
      </w:r>
    </w:p>
    <w:p w:rsidR="00561239" w:rsidRDefault="00561239" w:rsidP="00561239">
      <w:pPr>
        <w:pStyle w:val="a3"/>
        <w:widowControl/>
        <w:shd w:val="clear" w:color="auto" w:fill="FFFFFF"/>
        <w:spacing w:beforeAutospacing="0" w:afterAutospacing="0" w:line="360" w:lineRule="atLeast"/>
        <w:ind w:firstLine="516"/>
        <w:jc w:val="center"/>
        <w:rPr>
          <w:rFonts w:asciiTheme="majorEastAsia" w:eastAsiaTheme="majorEastAsia" w:hAnsiTheme="majorEastAsia" w:cs="仿宋"/>
          <w:b/>
          <w:color w:val="3F3F3F"/>
          <w:sz w:val="44"/>
          <w:szCs w:val="44"/>
          <w:shd w:val="clear" w:color="auto" w:fill="FFFFFF"/>
        </w:rPr>
      </w:pPr>
      <w:r w:rsidRPr="00561239">
        <w:rPr>
          <w:rFonts w:asciiTheme="majorEastAsia" w:eastAsiaTheme="majorEastAsia" w:hAnsiTheme="majorEastAsia" w:cs="仿宋" w:hint="eastAsia"/>
          <w:b/>
          <w:color w:val="3F3F3F"/>
          <w:sz w:val="44"/>
          <w:szCs w:val="44"/>
          <w:shd w:val="clear" w:color="auto" w:fill="FFFFFF"/>
        </w:rPr>
        <w:t>关于三级综合医院迁建项目医疗专项</w:t>
      </w:r>
    </w:p>
    <w:p w:rsidR="00561239" w:rsidRDefault="00561239" w:rsidP="00561239">
      <w:pPr>
        <w:pStyle w:val="a3"/>
        <w:widowControl/>
        <w:shd w:val="clear" w:color="auto" w:fill="FFFFFF"/>
        <w:spacing w:beforeAutospacing="0" w:afterAutospacing="0" w:line="360" w:lineRule="atLeast"/>
        <w:ind w:firstLineChars="396" w:firstLine="1749"/>
        <w:rPr>
          <w:rFonts w:asciiTheme="majorEastAsia" w:eastAsiaTheme="majorEastAsia" w:hAnsiTheme="majorEastAsia" w:cs="仿宋"/>
          <w:b/>
          <w:color w:val="3F3F3F"/>
          <w:sz w:val="44"/>
          <w:szCs w:val="44"/>
          <w:shd w:val="clear" w:color="auto" w:fill="FFFFFF"/>
        </w:rPr>
      </w:pPr>
      <w:r w:rsidRPr="00561239">
        <w:rPr>
          <w:rFonts w:asciiTheme="majorEastAsia" w:eastAsiaTheme="majorEastAsia" w:hAnsiTheme="majorEastAsia" w:cs="仿宋" w:hint="eastAsia"/>
          <w:b/>
          <w:color w:val="3F3F3F"/>
          <w:sz w:val="44"/>
          <w:szCs w:val="44"/>
          <w:shd w:val="clear" w:color="auto" w:fill="FFFFFF"/>
        </w:rPr>
        <w:t>调研会</w:t>
      </w:r>
      <w:r w:rsidR="00710A11" w:rsidRPr="00561239">
        <w:rPr>
          <w:rFonts w:asciiTheme="majorEastAsia" w:eastAsiaTheme="majorEastAsia" w:hAnsiTheme="majorEastAsia" w:cs="仿宋" w:hint="eastAsia"/>
          <w:b/>
          <w:color w:val="3F3F3F"/>
          <w:sz w:val="44"/>
          <w:szCs w:val="44"/>
          <w:shd w:val="clear" w:color="auto" w:fill="FFFFFF"/>
        </w:rPr>
        <w:t>（第二批次）</w:t>
      </w:r>
      <w:r w:rsidRPr="00561239">
        <w:rPr>
          <w:rFonts w:asciiTheme="majorEastAsia" w:eastAsiaTheme="majorEastAsia" w:hAnsiTheme="majorEastAsia" w:cs="仿宋" w:hint="eastAsia"/>
          <w:b/>
          <w:color w:val="3F3F3F"/>
          <w:sz w:val="44"/>
          <w:szCs w:val="44"/>
          <w:shd w:val="clear" w:color="auto" w:fill="FFFFFF"/>
        </w:rPr>
        <w:t>的公告</w:t>
      </w:r>
    </w:p>
    <w:p w:rsidR="00561239" w:rsidRDefault="00561239" w:rsidP="00561239">
      <w:pPr>
        <w:pStyle w:val="a3"/>
        <w:widowControl/>
        <w:shd w:val="clear" w:color="auto" w:fill="FFFFFF"/>
        <w:spacing w:beforeAutospacing="0" w:afterAutospacing="0" w:line="360" w:lineRule="atLeast"/>
        <w:ind w:firstLineChars="200" w:firstLine="640"/>
        <w:rPr>
          <w:rFonts w:ascii="仿宋" w:eastAsia="仿宋" w:hAnsi="仿宋" w:cs="宋体"/>
          <w:color w:val="333333"/>
          <w:sz w:val="32"/>
          <w:szCs w:val="32"/>
        </w:rPr>
      </w:pPr>
    </w:p>
    <w:p w:rsidR="00561239" w:rsidRPr="00561239" w:rsidRDefault="00561239" w:rsidP="00561239">
      <w:pPr>
        <w:pStyle w:val="a3"/>
        <w:widowControl/>
        <w:shd w:val="clear" w:color="auto" w:fill="FFFFFF"/>
        <w:spacing w:beforeAutospacing="0" w:afterAutospacing="0" w:line="360" w:lineRule="atLeast"/>
        <w:ind w:firstLineChars="200" w:firstLine="640"/>
        <w:rPr>
          <w:rFonts w:asciiTheme="majorEastAsia" w:eastAsiaTheme="majorEastAsia" w:hAnsiTheme="majorEastAsia" w:cs="仿宋"/>
          <w:b/>
          <w:color w:val="3F3F3F"/>
          <w:sz w:val="44"/>
          <w:szCs w:val="44"/>
          <w:shd w:val="clear" w:color="auto" w:fill="FFFFFF"/>
        </w:rPr>
      </w:pPr>
      <w:r w:rsidRPr="00561239">
        <w:rPr>
          <w:rFonts w:ascii="仿宋" w:eastAsia="仿宋" w:hAnsi="仿宋" w:cs="宋体" w:hint="eastAsia"/>
          <w:color w:val="333333"/>
          <w:sz w:val="32"/>
          <w:szCs w:val="32"/>
        </w:rPr>
        <w:t>昆明市西山区人民医院三级综合医院迁建项目总规划建筑面积146205.00㎡</w:t>
      </w:r>
      <w:r w:rsidRPr="00561239">
        <w:rPr>
          <w:rFonts w:ascii="仿宋" w:eastAsia="仿宋" w:hAnsi="仿宋" w:cs="微软雅黑" w:hint="eastAsia"/>
          <w:color w:val="333333"/>
          <w:sz w:val="32"/>
          <w:szCs w:val="32"/>
        </w:rPr>
        <w:t>，包括地上建筑面积</w:t>
      </w:r>
      <w:r w:rsidRPr="00561239">
        <w:rPr>
          <w:rFonts w:ascii="仿宋" w:eastAsia="仿宋" w:hAnsi="仿宋" w:cs="宋体" w:hint="eastAsia"/>
          <w:color w:val="333333"/>
          <w:sz w:val="32"/>
          <w:szCs w:val="32"/>
        </w:rPr>
        <w:t>90855.00㎡</w:t>
      </w:r>
      <w:r w:rsidRPr="00561239">
        <w:rPr>
          <w:rFonts w:ascii="仿宋" w:eastAsia="仿宋" w:hAnsi="仿宋" w:cs="微软雅黑" w:hint="eastAsia"/>
          <w:color w:val="333333"/>
          <w:sz w:val="32"/>
          <w:szCs w:val="32"/>
        </w:rPr>
        <w:t>，地下建筑面积</w:t>
      </w:r>
      <w:r w:rsidRPr="00561239">
        <w:rPr>
          <w:rFonts w:ascii="仿宋" w:eastAsia="仿宋" w:hAnsi="仿宋" w:cs="宋体" w:hint="eastAsia"/>
          <w:color w:val="333333"/>
          <w:sz w:val="32"/>
          <w:szCs w:val="32"/>
        </w:rPr>
        <w:t>55350.00㎡</w:t>
      </w:r>
      <w:r w:rsidRPr="00561239">
        <w:rPr>
          <w:rFonts w:ascii="仿宋" w:eastAsia="仿宋" w:hAnsi="仿宋" w:cs="微软雅黑" w:hint="eastAsia"/>
          <w:color w:val="333333"/>
          <w:sz w:val="32"/>
          <w:szCs w:val="32"/>
        </w:rPr>
        <w:t>；其中：包括门诊综合楼、住院综合楼、院内保障系统用房、医技楼及感染性疾病楼等。</w:t>
      </w:r>
    </w:p>
    <w:p w:rsidR="00561239" w:rsidRDefault="00561239" w:rsidP="00561239">
      <w:pPr>
        <w:widowControl/>
        <w:spacing w:line="450" w:lineRule="atLeast"/>
        <w:ind w:firstLineChars="200" w:firstLine="640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项目目前土建设计基本完成，基坑支护及土方工程正在进行。为加快项目建设速度，拟召开医疗专项调研会，欢迎具备相应资质及服务能力的供应商参加。</w:t>
      </w:r>
    </w:p>
    <w:p w:rsidR="00561239" w:rsidRPr="00561239" w:rsidRDefault="00561239" w:rsidP="00561239">
      <w:pPr>
        <w:widowControl/>
        <w:spacing w:line="450" w:lineRule="atLeast"/>
        <w:ind w:firstLineChars="200" w:firstLine="643"/>
        <w:jc w:val="left"/>
        <w:rPr>
          <w:rFonts w:ascii="仿宋" w:eastAsia="仿宋" w:hAnsi="仿宋" w:cs="宋体"/>
          <w:b/>
          <w:color w:val="333333"/>
          <w:kern w:val="0"/>
          <w:sz w:val="32"/>
          <w:szCs w:val="32"/>
        </w:rPr>
      </w:pPr>
      <w:r w:rsidRPr="00561239">
        <w:rPr>
          <w:rFonts w:ascii="仿宋" w:eastAsia="仿宋" w:hAnsi="仿宋" w:cs="宋体" w:hint="eastAsia"/>
          <w:b/>
          <w:color w:val="333333"/>
          <w:kern w:val="0"/>
          <w:sz w:val="32"/>
          <w:szCs w:val="32"/>
        </w:rPr>
        <w:t>一、调研项目范围</w:t>
      </w:r>
    </w:p>
    <w:p w:rsidR="00561239" w:rsidRPr="00561239" w:rsidRDefault="00561239" w:rsidP="00561239">
      <w:pPr>
        <w:widowControl/>
        <w:spacing w:line="450" w:lineRule="atLeast"/>
        <w:ind w:firstLineChars="200" w:firstLine="640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高压氧舱</w:t>
      </w:r>
      <w:r w:rsidR="00710A11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建设专项及医院</w:t>
      </w: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信息化建设</w:t>
      </w:r>
      <w:r w:rsidR="00710A11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专项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。</w:t>
      </w:r>
    </w:p>
    <w:p w:rsidR="00561239" w:rsidRPr="00561239" w:rsidRDefault="00561239" w:rsidP="00561239">
      <w:pPr>
        <w:widowControl/>
        <w:spacing w:line="450" w:lineRule="atLeast"/>
        <w:jc w:val="left"/>
        <w:rPr>
          <w:rFonts w:ascii="仿宋" w:eastAsia="仿宋" w:hAnsi="仿宋" w:cs="宋体"/>
          <w:b/>
          <w:color w:val="333333"/>
          <w:kern w:val="0"/>
          <w:sz w:val="32"/>
          <w:szCs w:val="32"/>
        </w:rPr>
      </w:pP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b/>
          <w:color w:val="333333"/>
          <w:kern w:val="0"/>
          <w:sz w:val="32"/>
          <w:szCs w:val="32"/>
        </w:rPr>
        <w:t>二、调研内容要求</w:t>
      </w:r>
    </w:p>
    <w:p w:rsidR="00561239" w:rsidRPr="00561239" w:rsidRDefault="00561239" w:rsidP="00561239">
      <w:pPr>
        <w:widowControl/>
        <w:spacing w:line="450" w:lineRule="atLeast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1.企业简介、资质、背景、类似业绩；</w:t>
      </w:r>
    </w:p>
    <w:p w:rsidR="00561239" w:rsidRPr="00561239" w:rsidRDefault="00561239" w:rsidP="00561239">
      <w:pPr>
        <w:widowControl/>
        <w:spacing w:line="450" w:lineRule="atLeast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2.针对本项目医疗专项需求和实际情况、介绍但不限于企业优势、产品优势、产品品牌、产品材质、工艺流程、售后服务等，须结合医院新建项目体现实用性、科学性、统一性、美观性、简洁性、经济性等内容。</w:t>
      </w:r>
    </w:p>
    <w:p w:rsidR="00710A11" w:rsidRDefault="00561239" w:rsidP="00561239">
      <w:pPr>
        <w:widowControl/>
        <w:spacing w:line="450" w:lineRule="atLeast"/>
        <w:jc w:val="left"/>
        <w:rPr>
          <w:rFonts w:ascii="仿宋" w:eastAsia="仿宋" w:hAnsi="仿宋" w:cs="宋体"/>
          <w:b/>
          <w:color w:val="333333"/>
          <w:kern w:val="0"/>
          <w:sz w:val="32"/>
          <w:szCs w:val="32"/>
        </w:rPr>
      </w:pP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b/>
          <w:color w:val="333333"/>
          <w:kern w:val="0"/>
          <w:sz w:val="32"/>
          <w:szCs w:val="32"/>
        </w:rPr>
        <w:t>三、调研汇报形式</w:t>
      </w:r>
    </w:p>
    <w:p w:rsidR="00561239" w:rsidRPr="00561239" w:rsidRDefault="00710A11" w:rsidP="00710A11">
      <w:pPr>
        <w:widowControl/>
        <w:spacing w:line="450" w:lineRule="atLeast"/>
        <w:ind w:firstLineChars="196" w:firstLine="627"/>
        <w:jc w:val="left"/>
        <w:rPr>
          <w:rFonts w:ascii="仿宋" w:eastAsia="仿宋" w:hAnsi="仿宋" w:cs="宋体"/>
          <w:b/>
          <w:color w:val="333333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lastRenderedPageBreak/>
        <w:t>各厂商需</w:t>
      </w:r>
      <w:r w:rsidR="00561239"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以PPT形式</w:t>
      </w: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现场演示进行汇报</w:t>
      </w:r>
      <w:r w:rsidR="00561239"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，并提供相关纸质介绍材料，讲解时间控制在</w:t>
      </w:r>
      <w:r w:rsid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1</w:t>
      </w:r>
      <w:r w:rsidR="00561239"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0分钟内，讲解结束后</w:t>
      </w: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接受现场</w:t>
      </w:r>
      <w:r w:rsidR="00561239"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专家提问。</w:t>
      </w:r>
    </w:p>
    <w:p w:rsidR="00561239" w:rsidRPr="00561239" w:rsidRDefault="00561239" w:rsidP="00561239">
      <w:pPr>
        <w:widowControl/>
        <w:spacing w:line="450" w:lineRule="atLeast"/>
        <w:jc w:val="left"/>
        <w:rPr>
          <w:rFonts w:ascii="仿宋" w:eastAsia="仿宋" w:hAnsi="仿宋" w:cs="宋体"/>
          <w:b/>
          <w:color w:val="333333"/>
          <w:kern w:val="0"/>
          <w:sz w:val="32"/>
          <w:szCs w:val="32"/>
        </w:rPr>
      </w:pP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b/>
          <w:color w:val="333333"/>
          <w:kern w:val="0"/>
          <w:sz w:val="32"/>
          <w:szCs w:val="32"/>
        </w:rPr>
        <w:t>四、报名方式</w:t>
      </w:r>
    </w:p>
    <w:p w:rsidR="00561239" w:rsidRPr="00561239" w:rsidRDefault="00561239" w:rsidP="00561239">
      <w:pPr>
        <w:widowControl/>
        <w:spacing w:line="450" w:lineRule="atLeast"/>
        <w:ind w:left="495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1.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先行</w:t>
      </w: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官网报名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备案</w:t>
      </w:r>
    </w:p>
    <w:p w:rsidR="00561239" w:rsidRDefault="00561239" w:rsidP="00561239">
      <w:pPr>
        <w:widowControl/>
        <w:spacing w:line="450" w:lineRule="atLeast"/>
        <w:ind w:firstLineChars="200" w:firstLine="640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备案步骤：登录我院官网（https://www.xsqrmyy.net）→点击“联系我们”→进入“企业入口”注册后根据提示完成</w:t>
      </w: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。</w:t>
      </w:r>
    </w:p>
    <w:p w:rsidR="00561239" w:rsidRDefault="00561239" w:rsidP="00561239">
      <w:pPr>
        <w:widowControl/>
        <w:spacing w:line="450" w:lineRule="atLeast"/>
        <w:ind w:firstLineChars="200" w:firstLine="640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2.报名备案成功后，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同步将报名资料发送至</w:t>
      </w:r>
      <w:r w:rsidR="00710A11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联系人邮箱，投送信息时需注明所涉专项领域、厂商名称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及联系方式，逾期或资料不全将不予接收。</w:t>
      </w:r>
    </w:p>
    <w:p w:rsidR="00561239" w:rsidRPr="00561239" w:rsidRDefault="00561239" w:rsidP="00561239">
      <w:pPr>
        <w:widowControl/>
        <w:spacing w:line="450" w:lineRule="atLeast"/>
        <w:jc w:val="left"/>
        <w:rPr>
          <w:rFonts w:ascii="仿宋" w:eastAsia="仿宋" w:hAnsi="仿宋" w:cs="宋体"/>
          <w:b/>
          <w:color w:val="333333"/>
          <w:kern w:val="0"/>
          <w:sz w:val="32"/>
          <w:szCs w:val="32"/>
        </w:rPr>
      </w:pP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b/>
          <w:color w:val="333333"/>
          <w:kern w:val="0"/>
          <w:sz w:val="32"/>
          <w:szCs w:val="32"/>
        </w:rPr>
        <w:t xml:space="preserve"> 五、报名时间</w:t>
      </w:r>
    </w:p>
    <w:p w:rsidR="00561239" w:rsidRPr="00561239" w:rsidRDefault="00561239" w:rsidP="00561239">
      <w:pPr>
        <w:widowControl/>
        <w:spacing w:line="450" w:lineRule="atLeast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="009F324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自</w:t>
      </w: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2023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年</w:t>
      </w:r>
      <w:r w:rsidR="009F324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4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月</w:t>
      </w:r>
      <w:r w:rsidR="009F324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7日至2023年4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月</w:t>
      </w:r>
      <w:r w:rsidR="009F324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17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日</w:t>
      </w:r>
      <w:r w:rsidR="009F324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止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（7</w:t>
      </w:r>
      <w:r w:rsidR="009F324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个工作日，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国家法定节假日</w:t>
      </w:r>
      <w:r w:rsidR="009F324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除外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），每日上午 8:30 至 11:30 ，下午13:30 至17:00 。</w:t>
      </w:r>
    </w:p>
    <w:p w:rsidR="00561239" w:rsidRPr="00561239" w:rsidRDefault="00561239" w:rsidP="00561239">
      <w:pPr>
        <w:widowControl/>
        <w:spacing w:line="450" w:lineRule="atLeast"/>
        <w:jc w:val="left"/>
        <w:rPr>
          <w:rFonts w:ascii="仿宋" w:eastAsia="仿宋" w:hAnsi="仿宋" w:cs="宋体"/>
          <w:b/>
          <w:color w:val="333333"/>
          <w:kern w:val="0"/>
          <w:sz w:val="32"/>
          <w:szCs w:val="32"/>
        </w:rPr>
      </w:pP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b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b/>
          <w:color w:val="333333"/>
          <w:kern w:val="0"/>
          <w:sz w:val="32"/>
          <w:szCs w:val="32"/>
        </w:rPr>
        <w:t>六、调研会议时间</w:t>
      </w:r>
    </w:p>
    <w:p w:rsidR="00561239" w:rsidRPr="00561239" w:rsidRDefault="00561239" w:rsidP="00561239">
      <w:pPr>
        <w:widowControl/>
        <w:spacing w:line="450" w:lineRule="atLeast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根据报名情况，另行通知，请报名单位保持联系方式畅通。</w:t>
      </w:r>
    </w:p>
    <w:p w:rsidR="00561239" w:rsidRPr="00561239" w:rsidRDefault="00561239" w:rsidP="00561239">
      <w:pPr>
        <w:widowControl/>
        <w:spacing w:line="450" w:lineRule="atLeast"/>
        <w:jc w:val="left"/>
        <w:rPr>
          <w:rFonts w:ascii="仿宋" w:eastAsia="仿宋" w:hAnsi="仿宋" w:cs="宋体"/>
          <w:b/>
          <w:color w:val="333333"/>
          <w:kern w:val="0"/>
          <w:sz w:val="32"/>
          <w:szCs w:val="32"/>
        </w:rPr>
      </w:pP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b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b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b/>
          <w:color w:val="333333"/>
          <w:kern w:val="0"/>
          <w:sz w:val="32"/>
          <w:szCs w:val="32"/>
        </w:rPr>
        <w:t>七</w:t>
      </w:r>
      <w:r w:rsidR="00710A11">
        <w:rPr>
          <w:rFonts w:ascii="仿宋" w:eastAsia="仿宋" w:hAnsi="仿宋" w:cs="宋体" w:hint="eastAsia"/>
          <w:b/>
          <w:color w:val="333333"/>
          <w:kern w:val="0"/>
          <w:sz w:val="32"/>
          <w:szCs w:val="32"/>
        </w:rPr>
        <w:t>、</w:t>
      </w:r>
      <w:r w:rsidRPr="00561239">
        <w:rPr>
          <w:rFonts w:ascii="仿宋" w:eastAsia="仿宋" w:hAnsi="仿宋" w:cs="宋体" w:hint="eastAsia"/>
          <w:b/>
          <w:color w:val="333333"/>
          <w:kern w:val="0"/>
          <w:sz w:val="32"/>
          <w:szCs w:val="32"/>
        </w:rPr>
        <w:t>联系方式</w:t>
      </w:r>
    </w:p>
    <w:p w:rsidR="00561239" w:rsidRPr="00561239" w:rsidRDefault="00561239" w:rsidP="00561239">
      <w:pPr>
        <w:widowControl/>
        <w:spacing w:line="450" w:lineRule="atLeast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1.联系人及电话：汪俊/0871-68245115；</w:t>
      </w:r>
    </w:p>
    <w:p w:rsidR="00561239" w:rsidRPr="00561239" w:rsidRDefault="00561239" w:rsidP="00561239">
      <w:pPr>
        <w:widowControl/>
        <w:spacing w:line="450" w:lineRule="atLeast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2.邮箱：1695783757@qq.com；</w:t>
      </w:r>
    </w:p>
    <w:p w:rsidR="00561239" w:rsidRPr="00561239" w:rsidRDefault="00561239" w:rsidP="00710A11">
      <w:pPr>
        <w:widowControl/>
        <w:spacing w:line="450" w:lineRule="atLeast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lastRenderedPageBreak/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="00710A11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3.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地址：昆明市西山区人民医院</w:t>
      </w:r>
      <w:r w:rsidR="00710A11">
        <w:rPr>
          <w:rFonts w:ascii="仿宋" w:eastAsia="仿宋" w:hAnsi="仿宋" w:cs="宋体" w:hint="eastAsia"/>
          <w:b/>
          <w:color w:val="333333"/>
          <w:kern w:val="0"/>
          <w:sz w:val="32"/>
          <w:szCs w:val="32"/>
        </w:rPr>
        <w:t>（导航同址）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新医院建设办公室</w:t>
      </w:r>
      <w:r w:rsidR="00710A11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5008</w:t>
      </w:r>
      <w:r w:rsidR="00710A11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房间）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。</w:t>
      </w:r>
    </w:p>
    <w:p w:rsidR="00561239" w:rsidRPr="00561239" w:rsidRDefault="00561239" w:rsidP="00561239">
      <w:pPr>
        <w:widowControl/>
        <w:spacing w:line="450" w:lineRule="atLeast"/>
        <w:jc w:val="left"/>
        <w:rPr>
          <w:rFonts w:ascii="仿宋" w:eastAsia="仿宋" w:hAnsi="仿宋" w:cs="宋体"/>
          <w:b/>
          <w:color w:val="333333"/>
          <w:kern w:val="0"/>
          <w:sz w:val="32"/>
          <w:szCs w:val="32"/>
        </w:rPr>
      </w:pP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b/>
          <w:color w:val="333333"/>
          <w:kern w:val="0"/>
          <w:sz w:val="32"/>
          <w:szCs w:val="32"/>
        </w:rPr>
        <w:t> </w:t>
      </w:r>
      <w:r w:rsidR="00710A11" w:rsidRPr="00710A11">
        <w:rPr>
          <w:rFonts w:ascii="仿宋" w:eastAsia="仿宋" w:hAnsi="仿宋" w:cs="宋体" w:hint="eastAsia"/>
          <w:b/>
          <w:color w:val="333333"/>
          <w:kern w:val="0"/>
          <w:sz w:val="32"/>
          <w:szCs w:val="32"/>
        </w:rPr>
        <w:t>八</w:t>
      </w:r>
      <w:r w:rsidRPr="00561239">
        <w:rPr>
          <w:rFonts w:ascii="仿宋" w:eastAsia="仿宋" w:hAnsi="仿宋" w:cs="宋体" w:hint="eastAsia"/>
          <w:b/>
          <w:color w:val="333333"/>
          <w:kern w:val="0"/>
          <w:sz w:val="32"/>
          <w:szCs w:val="32"/>
        </w:rPr>
        <w:t>、其他事宜</w:t>
      </w:r>
    </w:p>
    <w:p w:rsidR="00561239" w:rsidRPr="00561239" w:rsidRDefault="00561239" w:rsidP="00561239">
      <w:pPr>
        <w:widowControl/>
        <w:spacing w:line="450" w:lineRule="atLeast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1.资料投送成功后，请及时联系院方索取</w:t>
      </w:r>
      <w:r w:rsidR="00710A11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相关图纸</w:t>
      </w:r>
      <w:r w:rsidR="00710A11"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（电子版）</w:t>
      </w:r>
      <w:r w:rsidR="00710A11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进行准备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；</w:t>
      </w:r>
    </w:p>
    <w:p w:rsidR="00561239" w:rsidRPr="00561239" w:rsidRDefault="00561239" w:rsidP="00561239">
      <w:pPr>
        <w:widowControl/>
        <w:spacing w:line="450" w:lineRule="atLeast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2.</w:t>
      </w:r>
      <w:r w:rsidR="00710A11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本次调研会全程纳入纪委监管，纪委办公室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：昆明市西山区人民医院4楼4036</w:t>
      </w:r>
      <w:r w:rsidR="00D2788A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房间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；</w:t>
      </w:r>
    </w:p>
    <w:p w:rsidR="00561239" w:rsidRPr="00561239" w:rsidRDefault="00561239" w:rsidP="00561239">
      <w:pPr>
        <w:widowControl/>
        <w:spacing w:line="450" w:lineRule="atLeast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3.昆明市西山区人民医院享有对此公告内容最终解释权。</w:t>
      </w:r>
    </w:p>
    <w:p w:rsidR="00561239" w:rsidRPr="00561239" w:rsidRDefault="00561239" w:rsidP="00561239">
      <w:pPr>
        <w:widowControl/>
        <w:spacing w:line="450" w:lineRule="atLeast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561239">
        <w:rPr>
          <w:rFonts w:ascii="微软雅黑" w:eastAsia="仿宋" w:hAnsi="微软雅黑" w:cs="宋体" w:hint="eastAsia"/>
          <w:color w:val="333333"/>
          <w:kern w:val="0"/>
          <w:sz w:val="32"/>
          <w:szCs w:val="32"/>
        </w:rPr>
        <w:t> </w:t>
      </w:r>
      <w:r w:rsidRPr="0056123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特此公告！</w:t>
      </w:r>
    </w:p>
    <w:p w:rsidR="00710A11" w:rsidRDefault="00710A11" w:rsidP="00561239">
      <w:pPr>
        <w:pStyle w:val="a3"/>
        <w:widowControl/>
        <w:shd w:val="clear" w:color="auto" w:fill="FFFFFF"/>
        <w:spacing w:beforeAutospacing="0" w:afterAutospacing="0" w:line="360" w:lineRule="atLeast"/>
        <w:ind w:firstLine="516"/>
        <w:rPr>
          <w:rFonts w:ascii="仿宋" w:eastAsia="仿宋" w:hAnsi="仿宋" w:cs="仿宋"/>
          <w:color w:val="3F3F3F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color w:val="3F3F3F"/>
          <w:sz w:val="32"/>
          <w:szCs w:val="32"/>
          <w:shd w:val="clear" w:color="auto" w:fill="FFFFFF"/>
        </w:rPr>
        <w:t xml:space="preserve">                           昆明市西山区人民医院</w:t>
      </w:r>
    </w:p>
    <w:p w:rsidR="00710A11" w:rsidRPr="00710A11" w:rsidRDefault="00710A11" w:rsidP="00710A11">
      <w:pPr>
        <w:pStyle w:val="a3"/>
        <w:widowControl/>
        <w:shd w:val="clear" w:color="auto" w:fill="FFFFFF"/>
        <w:spacing w:beforeAutospacing="0" w:afterAutospacing="0" w:line="360" w:lineRule="atLeast"/>
        <w:ind w:firstLineChars="1660" w:firstLine="5312"/>
        <w:rPr>
          <w:rFonts w:ascii="仿宋" w:eastAsia="仿宋" w:hAnsi="仿宋" w:cs="仿宋"/>
          <w:color w:val="3F3F3F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color w:val="3F3F3F"/>
          <w:sz w:val="32"/>
          <w:szCs w:val="32"/>
          <w:shd w:val="clear" w:color="auto" w:fill="FFFFFF"/>
        </w:rPr>
        <w:t>2023年4月</w:t>
      </w:r>
      <w:r w:rsidR="009F3243">
        <w:rPr>
          <w:rFonts w:ascii="仿宋" w:eastAsia="仿宋" w:hAnsi="仿宋" w:cs="仿宋" w:hint="eastAsia"/>
          <w:color w:val="3F3F3F"/>
          <w:sz w:val="32"/>
          <w:szCs w:val="32"/>
          <w:shd w:val="clear" w:color="auto" w:fill="FFFFFF"/>
        </w:rPr>
        <w:t>6</w:t>
      </w:r>
      <w:r>
        <w:rPr>
          <w:rFonts w:ascii="仿宋" w:eastAsia="仿宋" w:hAnsi="仿宋" w:cs="仿宋" w:hint="eastAsia"/>
          <w:color w:val="3F3F3F"/>
          <w:sz w:val="32"/>
          <w:szCs w:val="32"/>
          <w:shd w:val="clear" w:color="auto" w:fill="FFFFFF"/>
        </w:rPr>
        <w:t>日</w:t>
      </w:r>
    </w:p>
    <w:sectPr w:rsidR="00710A11" w:rsidRPr="00710A11" w:rsidSect="009771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1547" w:rsidRDefault="00881547" w:rsidP="00561239">
      <w:r>
        <w:separator/>
      </w:r>
    </w:p>
  </w:endnote>
  <w:endnote w:type="continuationSeparator" w:id="1">
    <w:p w:rsidR="00881547" w:rsidRDefault="00881547" w:rsidP="005612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1547" w:rsidRDefault="00881547" w:rsidP="00561239">
      <w:r>
        <w:separator/>
      </w:r>
    </w:p>
  </w:footnote>
  <w:footnote w:type="continuationSeparator" w:id="1">
    <w:p w:rsidR="00881547" w:rsidRDefault="00881547" w:rsidP="005612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A0AD1"/>
    <w:multiLevelType w:val="hybridMultilevel"/>
    <w:tmpl w:val="C3BC7EF4"/>
    <w:lvl w:ilvl="0" w:tplc="F38E1BBE">
      <w:start w:val="1"/>
      <w:numFmt w:val="decimal"/>
      <w:lvlText w:val="%1、"/>
      <w:lvlJc w:val="left"/>
      <w:pPr>
        <w:ind w:left="121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35" w:hanging="420"/>
      </w:pPr>
    </w:lvl>
    <w:lvl w:ilvl="2" w:tplc="0409001B" w:tentative="1">
      <w:start w:val="1"/>
      <w:numFmt w:val="lowerRoman"/>
      <w:lvlText w:val="%3."/>
      <w:lvlJc w:val="righ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9" w:tentative="1">
      <w:start w:val="1"/>
      <w:numFmt w:val="lowerLetter"/>
      <w:lvlText w:val="%5)"/>
      <w:lvlJc w:val="left"/>
      <w:pPr>
        <w:ind w:left="2595" w:hanging="420"/>
      </w:pPr>
    </w:lvl>
    <w:lvl w:ilvl="5" w:tplc="0409001B" w:tentative="1">
      <w:start w:val="1"/>
      <w:numFmt w:val="lowerRoman"/>
      <w:lvlText w:val="%6."/>
      <w:lvlJc w:val="righ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9" w:tentative="1">
      <w:start w:val="1"/>
      <w:numFmt w:val="lowerLetter"/>
      <w:lvlText w:val="%8)"/>
      <w:lvlJc w:val="left"/>
      <w:pPr>
        <w:ind w:left="3855" w:hanging="420"/>
      </w:pPr>
    </w:lvl>
    <w:lvl w:ilvl="8" w:tplc="0409001B" w:tentative="1">
      <w:start w:val="1"/>
      <w:numFmt w:val="lowerRoman"/>
      <w:lvlText w:val="%9."/>
      <w:lvlJc w:val="right"/>
      <w:pPr>
        <w:ind w:left="4275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OTQ2N2Q3MGMxOGM5OWFiMTMyZmRiMDc1NThlNzk4NjYifQ=="/>
  </w:docVars>
  <w:rsids>
    <w:rsidRoot w:val="00977112"/>
    <w:rsid w:val="002A2FD5"/>
    <w:rsid w:val="00561239"/>
    <w:rsid w:val="00710A11"/>
    <w:rsid w:val="00881547"/>
    <w:rsid w:val="00977112"/>
    <w:rsid w:val="009F3243"/>
    <w:rsid w:val="00B015B7"/>
    <w:rsid w:val="00D2788A"/>
    <w:rsid w:val="00D804F4"/>
    <w:rsid w:val="00F626AC"/>
    <w:rsid w:val="00FE1857"/>
    <w:rsid w:val="03B17096"/>
    <w:rsid w:val="426668B9"/>
    <w:rsid w:val="558000A1"/>
    <w:rsid w:val="5DD4243D"/>
    <w:rsid w:val="5E1E7033"/>
    <w:rsid w:val="655930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711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977112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977112"/>
    <w:rPr>
      <w:b/>
    </w:rPr>
  </w:style>
  <w:style w:type="character" w:styleId="a5">
    <w:name w:val="Hyperlink"/>
    <w:basedOn w:val="a0"/>
    <w:qFormat/>
    <w:rsid w:val="00977112"/>
    <w:rPr>
      <w:color w:val="0000FF"/>
      <w:u w:val="single"/>
    </w:rPr>
  </w:style>
  <w:style w:type="paragraph" w:styleId="a6">
    <w:name w:val="header"/>
    <w:basedOn w:val="a"/>
    <w:link w:val="Char"/>
    <w:rsid w:val="005612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56123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5612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56123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List Paragraph"/>
    <w:basedOn w:val="a"/>
    <w:uiPriority w:val="99"/>
    <w:unhideWhenUsed/>
    <w:rsid w:val="00561239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25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158</Words>
  <Characters>906</Characters>
  <Application>Microsoft Office Word</Application>
  <DocSecurity>0</DocSecurity>
  <Lines>7</Lines>
  <Paragraphs>2</Paragraphs>
  <ScaleCrop>false</ScaleCrop>
  <Company>Microsoft</Company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53254</dc:creator>
  <cp:lastModifiedBy>Administrator</cp:lastModifiedBy>
  <cp:revision>5</cp:revision>
  <dcterms:created xsi:type="dcterms:W3CDTF">2023-04-04T08:26:00Z</dcterms:created>
  <dcterms:modified xsi:type="dcterms:W3CDTF">2023-04-06T07:14:00Z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ICV">
    <vt:lpwstr>DD2D3A147EBC4500B74A2D1436A7B148</vt:lpwstr>
  </property>
</Properties>
</file>