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4452D4">
      <w:pPr>
        <w:spacing w:line="560" w:lineRule="exact"/>
        <w:jc w:val="center"/>
        <w:rPr>
          <w:rFonts w:ascii="仿宋_GB2312" w:hAnsi="仿宋_GB2312" w:eastAsia="仿宋_GB2312" w:cs="仿宋_GB2312"/>
          <w:szCs w:val="30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昆明市西山区人民医院招标信息公示</w:t>
      </w:r>
    </w:p>
    <w:p w14:paraId="6F2BC992">
      <w:pPr>
        <w:pStyle w:val="9"/>
        <w:ind w:firstLine="0" w:firstLineChars="0"/>
        <w:rPr>
          <w:rFonts w:ascii="仿宋_GB2312" w:hAnsi="仿宋_GB2312" w:eastAsia="仿宋_GB2312" w:cs="仿宋_GB2312"/>
          <w:szCs w:val="30"/>
        </w:rPr>
      </w:pPr>
    </w:p>
    <w:p w14:paraId="19B32394">
      <w:pPr>
        <w:pStyle w:val="9"/>
        <w:numPr>
          <w:ilvl w:val="0"/>
          <w:numId w:val="1"/>
        </w:num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公告</w:t>
      </w:r>
      <w:r>
        <w:rPr>
          <w:rFonts w:hint="eastAsia" w:ascii="黑体" w:hAnsi="黑体" w:eastAsia="黑体" w:cs="黑体"/>
          <w:sz w:val="32"/>
          <w:szCs w:val="32"/>
        </w:rPr>
        <w:t>公示时间：202</w:t>
      </w:r>
      <w:r>
        <w:rPr>
          <w:rFonts w:ascii="黑体" w:hAnsi="黑体" w:eastAsia="黑体" w:cs="黑体"/>
          <w:sz w:val="32"/>
          <w:szCs w:val="32"/>
        </w:rPr>
        <w:t>5</w:t>
      </w:r>
      <w:r>
        <w:rPr>
          <w:rFonts w:hint="eastAsia" w:ascii="黑体" w:hAnsi="黑体" w:eastAsia="黑体" w:cs="黑体"/>
          <w:sz w:val="32"/>
          <w:szCs w:val="32"/>
        </w:rPr>
        <w:t>年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12</w:t>
      </w:r>
      <w:r>
        <w:rPr>
          <w:rFonts w:hint="eastAsia" w:ascii="黑体" w:hAnsi="黑体" w:eastAsia="黑体" w:cs="黑体"/>
          <w:sz w:val="32"/>
          <w:szCs w:val="32"/>
        </w:rPr>
        <w:t>月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1</w:t>
      </w:r>
      <w:r>
        <w:rPr>
          <w:rFonts w:hint="eastAsia" w:ascii="黑体" w:hAnsi="黑体" w:eastAsia="黑体" w:cs="黑体"/>
          <w:sz w:val="32"/>
          <w:szCs w:val="32"/>
        </w:rPr>
        <w:t>-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3</w:t>
      </w:r>
      <w:r>
        <w:rPr>
          <w:rFonts w:hint="eastAsia" w:ascii="黑体" w:hAnsi="黑体" w:eastAsia="黑体" w:cs="黑体"/>
          <w:sz w:val="32"/>
          <w:szCs w:val="32"/>
        </w:rPr>
        <w:t>日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（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3天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）</w:t>
      </w:r>
    </w:p>
    <w:p w14:paraId="7C49D5A2">
      <w:pPr>
        <w:pStyle w:val="9"/>
        <w:spacing w:line="560" w:lineRule="exact"/>
        <w:ind w:left="640" w:leftChars="200" w:firstLine="0" w:firstLineChars="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二、</w:t>
      </w:r>
      <w:r>
        <w:rPr>
          <w:rFonts w:hint="eastAsia" w:ascii="黑体" w:hAnsi="黑体" w:eastAsia="黑体" w:cs="黑体"/>
          <w:sz w:val="32"/>
          <w:szCs w:val="32"/>
        </w:rPr>
        <w:t>招标时间</w:t>
      </w:r>
    </w:p>
    <w:p w14:paraId="66E9163B">
      <w:pPr>
        <w:pStyle w:val="9"/>
        <w:spacing w:line="560" w:lineRule="exact"/>
        <w:ind w:left="640" w:leftChars="200" w:firstLine="0" w:firstLineChars="0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202</w:t>
      </w:r>
      <w:r>
        <w:rPr>
          <w:rFonts w:ascii="黑体" w:hAnsi="黑体" w:eastAsia="黑体" w:cs="黑体"/>
          <w:sz w:val="32"/>
          <w:szCs w:val="32"/>
        </w:rPr>
        <w:t>5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年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12</w:t>
      </w:r>
      <w:r>
        <w:rPr>
          <w:rFonts w:hint="eastAsia" w:ascii="黑体" w:hAnsi="黑体" w:eastAsia="黑体" w:cs="黑体"/>
          <w:sz w:val="32"/>
          <w:szCs w:val="32"/>
        </w:rPr>
        <w:t>月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4日（资格初审）</w:t>
      </w:r>
    </w:p>
    <w:p w14:paraId="71C417F3">
      <w:pPr>
        <w:pStyle w:val="9"/>
        <w:spacing w:line="560" w:lineRule="exact"/>
        <w:ind w:left="640" w:leftChars="200" w:firstLine="0" w:firstLineChars="0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2025年12月5</w:t>
      </w:r>
      <w:r>
        <w:rPr>
          <w:rFonts w:hint="eastAsia" w:ascii="黑体" w:hAnsi="黑体" w:eastAsia="黑体" w:cs="黑体"/>
          <w:sz w:val="32"/>
          <w:szCs w:val="32"/>
        </w:rPr>
        <w:t>日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（开标评标）</w:t>
      </w:r>
    </w:p>
    <w:p w14:paraId="5CA5EF4B">
      <w:pPr>
        <w:pStyle w:val="9"/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三、公示渠道：昆明市西山区人民医院官方网站</w:t>
      </w:r>
    </w:p>
    <w:p w14:paraId="11497BDA">
      <w:pPr>
        <w:pStyle w:val="9"/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https://www.xsqrmyy.net/</w:t>
      </w:r>
    </w:p>
    <w:p w14:paraId="13007B63">
      <w:pPr>
        <w:pStyle w:val="9"/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四、采购项目简介</w:t>
      </w:r>
    </w:p>
    <w:tbl>
      <w:tblPr>
        <w:tblStyle w:val="11"/>
        <w:tblpPr w:leftFromText="180" w:rightFromText="180" w:vertAnchor="text" w:horzAnchor="page" w:tblpXSpec="center" w:tblpY="421"/>
        <w:tblOverlap w:val="never"/>
        <w:tblW w:w="891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8"/>
        <w:gridCol w:w="2619"/>
        <w:gridCol w:w="2293"/>
        <w:gridCol w:w="2661"/>
        <w:gridCol w:w="684"/>
      </w:tblGrid>
      <w:tr w14:paraId="7AEF3C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8" w:type="dxa"/>
            <w:vAlign w:val="center"/>
          </w:tcPr>
          <w:p w14:paraId="51B9B2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b/>
                <w:color w:val="000000" w:themeColor="text1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color w:val="000000" w:themeColor="text1"/>
                <w:sz w:val="21"/>
                <w:szCs w:val="21"/>
              </w:rPr>
              <w:t>序号</w:t>
            </w:r>
          </w:p>
        </w:tc>
        <w:tc>
          <w:tcPr>
            <w:tcW w:w="2619" w:type="dxa"/>
            <w:vAlign w:val="center"/>
          </w:tcPr>
          <w:p w14:paraId="7AA5F2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b/>
                <w:color w:val="000000" w:themeColor="text1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color w:val="000000" w:themeColor="text1"/>
                <w:sz w:val="21"/>
                <w:szCs w:val="21"/>
              </w:rPr>
              <w:t>采购项目</w:t>
            </w:r>
          </w:p>
        </w:tc>
        <w:tc>
          <w:tcPr>
            <w:tcW w:w="2293" w:type="dxa"/>
            <w:vAlign w:val="center"/>
          </w:tcPr>
          <w:p w14:paraId="3A75FB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b/>
                <w:color w:val="000000" w:themeColor="text1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color w:val="000000" w:themeColor="text1"/>
                <w:sz w:val="21"/>
                <w:szCs w:val="21"/>
              </w:rPr>
              <w:t>预算资金</w:t>
            </w:r>
          </w:p>
        </w:tc>
        <w:tc>
          <w:tcPr>
            <w:tcW w:w="2661" w:type="dxa"/>
            <w:vAlign w:val="center"/>
          </w:tcPr>
          <w:p w14:paraId="7F3A19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b/>
                <w:color w:val="000000" w:themeColor="text1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color w:val="000000" w:themeColor="text1"/>
                <w:sz w:val="21"/>
                <w:szCs w:val="21"/>
              </w:rPr>
              <w:t>评标方式</w:t>
            </w:r>
          </w:p>
        </w:tc>
        <w:tc>
          <w:tcPr>
            <w:tcW w:w="684" w:type="dxa"/>
            <w:vAlign w:val="center"/>
          </w:tcPr>
          <w:p w14:paraId="67432E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b/>
                <w:color w:val="000000" w:themeColor="text1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color w:val="000000" w:themeColor="text1"/>
                <w:sz w:val="21"/>
                <w:szCs w:val="21"/>
              </w:rPr>
              <w:t>备注</w:t>
            </w:r>
          </w:p>
        </w:tc>
      </w:tr>
      <w:tr w14:paraId="79C931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  <w:jc w:val="center"/>
        </w:trPr>
        <w:tc>
          <w:tcPr>
            <w:tcW w:w="658" w:type="dxa"/>
            <w:vAlign w:val="center"/>
          </w:tcPr>
          <w:p w14:paraId="22229A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2619" w:type="dxa"/>
            <w:vAlign w:val="center"/>
          </w:tcPr>
          <w:p w14:paraId="6B02D1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</w:rPr>
              <w:t>中医适宜技术推广所需音箱及配套设备</w:t>
            </w:r>
          </w:p>
        </w:tc>
        <w:tc>
          <w:tcPr>
            <w:tcW w:w="2293" w:type="dxa"/>
            <w:vAlign w:val="center"/>
          </w:tcPr>
          <w:p w14:paraId="36F3EB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</w:rPr>
              <w:t>5000元</w:t>
            </w:r>
          </w:p>
        </w:tc>
        <w:tc>
          <w:tcPr>
            <w:tcW w:w="2661" w:type="dxa"/>
            <w:shd w:val="clear" w:color="auto" w:fill="auto"/>
            <w:vAlign w:val="center"/>
          </w:tcPr>
          <w:p w14:paraId="1D2818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</w:rPr>
              <w:t>院内比选—最低价评标法</w:t>
            </w:r>
          </w:p>
        </w:tc>
        <w:tc>
          <w:tcPr>
            <w:tcW w:w="684" w:type="dxa"/>
            <w:vAlign w:val="center"/>
          </w:tcPr>
          <w:p w14:paraId="3CDD35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eastAsia="zh-CN"/>
              </w:rPr>
            </w:pPr>
          </w:p>
        </w:tc>
      </w:tr>
      <w:tr w14:paraId="55107C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  <w:jc w:val="center"/>
        </w:trPr>
        <w:tc>
          <w:tcPr>
            <w:tcW w:w="658" w:type="dxa"/>
            <w:vAlign w:val="center"/>
          </w:tcPr>
          <w:p w14:paraId="4457EB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2619" w:type="dxa"/>
            <w:vAlign w:val="center"/>
          </w:tcPr>
          <w:p w14:paraId="75A68E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</w:rPr>
              <w:t>搬运服务</w:t>
            </w:r>
          </w:p>
        </w:tc>
        <w:tc>
          <w:tcPr>
            <w:tcW w:w="2293" w:type="dxa"/>
            <w:vAlign w:val="center"/>
          </w:tcPr>
          <w:p w14:paraId="509DDA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</w:rPr>
              <w:t>30000元</w:t>
            </w:r>
          </w:p>
        </w:tc>
        <w:tc>
          <w:tcPr>
            <w:tcW w:w="2661" w:type="dxa"/>
            <w:shd w:val="clear" w:color="auto" w:fill="auto"/>
            <w:vAlign w:val="center"/>
          </w:tcPr>
          <w:p w14:paraId="39BE3F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</w:rPr>
              <w:t>院内比选—综合评分法</w:t>
            </w:r>
          </w:p>
        </w:tc>
        <w:tc>
          <w:tcPr>
            <w:tcW w:w="684" w:type="dxa"/>
            <w:vAlign w:val="center"/>
          </w:tcPr>
          <w:p w14:paraId="033700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eastAsia="zh-CN"/>
              </w:rPr>
              <w:t>服务期限</w:t>
            </w: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</w:rPr>
              <w:t>1年</w:t>
            </w:r>
          </w:p>
        </w:tc>
      </w:tr>
      <w:tr w14:paraId="2E9480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  <w:jc w:val="center"/>
        </w:trPr>
        <w:tc>
          <w:tcPr>
            <w:tcW w:w="658" w:type="dxa"/>
            <w:vAlign w:val="center"/>
          </w:tcPr>
          <w:p w14:paraId="7ADB50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2619" w:type="dxa"/>
            <w:vAlign w:val="center"/>
          </w:tcPr>
          <w:p w14:paraId="5403DE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</w:rPr>
              <w:t>软水盐供应服务</w:t>
            </w:r>
          </w:p>
        </w:tc>
        <w:tc>
          <w:tcPr>
            <w:tcW w:w="2293" w:type="dxa"/>
            <w:vAlign w:val="center"/>
          </w:tcPr>
          <w:p w14:paraId="3F1D8C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</w:rPr>
              <w:t>29.30元/袋（10Kg/袋），按实际供应数量结算，总预算20000元。</w:t>
            </w:r>
          </w:p>
        </w:tc>
        <w:tc>
          <w:tcPr>
            <w:tcW w:w="2661" w:type="dxa"/>
            <w:shd w:val="clear" w:color="auto" w:fill="auto"/>
            <w:vAlign w:val="center"/>
          </w:tcPr>
          <w:p w14:paraId="2814D9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</w:rPr>
              <w:t>院内比选—最低价评标法</w:t>
            </w:r>
          </w:p>
        </w:tc>
        <w:tc>
          <w:tcPr>
            <w:tcW w:w="684" w:type="dxa"/>
            <w:vAlign w:val="center"/>
          </w:tcPr>
          <w:p w14:paraId="1A184A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eastAsia="zh-CN"/>
              </w:rPr>
              <w:t>服务期限</w:t>
            </w: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</w:rPr>
              <w:t>1年</w:t>
            </w:r>
          </w:p>
        </w:tc>
      </w:tr>
      <w:tr w14:paraId="582CCA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  <w:jc w:val="center"/>
        </w:trPr>
        <w:tc>
          <w:tcPr>
            <w:tcW w:w="658" w:type="dxa"/>
            <w:vAlign w:val="center"/>
          </w:tcPr>
          <w:p w14:paraId="6E8F17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2619" w:type="dxa"/>
            <w:vAlign w:val="center"/>
          </w:tcPr>
          <w:p w14:paraId="155161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</w:rPr>
              <w:t>电动门及正、负压系统固定维修服务</w:t>
            </w:r>
          </w:p>
        </w:tc>
        <w:tc>
          <w:tcPr>
            <w:tcW w:w="2293" w:type="dxa"/>
            <w:vAlign w:val="center"/>
          </w:tcPr>
          <w:p w14:paraId="3AE739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</w:rPr>
              <w:t>45000元</w:t>
            </w:r>
          </w:p>
        </w:tc>
        <w:tc>
          <w:tcPr>
            <w:tcW w:w="2661" w:type="dxa"/>
            <w:shd w:val="clear" w:color="auto" w:fill="auto"/>
            <w:vAlign w:val="center"/>
          </w:tcPr>
          <w:p w14:paraId="20B89B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</w:rPr>
              <w:t>院内比选—综合评分法</w:t>
            </w:r>
          </w:p>
        </w:tc>
        <w:tc>
          <w:tcPr>
            <w:tcW w:w="684" w:type="dxa"/>
            <w:vAlign w:val="center"/>
          </w:tcPr>
          <w:p w14:paraId="67884C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eastAsia="zh-CN"/>
              </w:rPr>
              <w:t>服务期限</w:t>
            </w: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</w:rPr>
              <w:t>1年</w:t>
            </w:r>
          </w:p>
        </w:tc>
      </w:tr>
    </w:tbl>
    <w:p w14:paraId="1F4F11E1">
      <w:pPr>
        <w:pStyle w:val="2"/>
      </w:pPr>
    </w:p>
    <w:p w14:paraId="78888F85">
      <w:pPr>
        <w:pStyle w:val="9"/>
        <w:ind w:firstLine="0" w:firstLineChars="0"/>
        <w:rPr>
          <w:rFonts w:ascii="黑体" w:hAnsi="黑体" w:eastAsia="黑体" w:cs="黑体"/>
        </w:rPr>
      </w:pPr>
    </w:p>
    <w:p w14:paraId="27C9D839">
      <w:pPr>
        <w:spacing w:line="560" w:lineRule="exact"/>
        <w:jc w:val="right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昆明市西山区人民医院</w:t>
      </w:r>
    </w:p>
    <w:p w14:paraId="0F49AF85">
      <w:pPr>
        <w:spacing w:line="560" w:lineRule="exact"/>
        <w:jc w:val="right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202</w:t>
      </w:r>
      <w:r>
        <w:rPr>
          <w:rFonts w:ascii="仿宋_GB2312" w:hAnsi="仿宋_GB2312" w:eastAsia="仿宋_GB2312" w:cs="仿宋_GB2312"/>
        </w:rPr>
        <w:t>5</w:t>
      </w:r>
      <w:r>
        <w:rPr>
          <w:rFonts w:hint="eastAsia" w:ascii="仿宋_GB2312" w:hAnsi="仿宋_GB2312" w:eastAsia="仿宋_GB2312" w:cs="仿宋_GB2312"/>
        </w:rPr>
        <w:t>年</w:t>
      </w:r>
      <w:r>
        <w:rPr>
          <w:rFonts w:hint="eastAsia" w:ascii="仿宋_GB2312" w:hAnsi="仿宋_GB2312" w:eastAsia="仿宋_GB2312" w:cs="仿宋_GB2312"/>
          <w:lang w:val="en-US" w:eastAsia="zh-CN"/>
        </w:rPr>
        <w:t>12</w:t>
      </w:r>
      <w:r>
        <w:rPr>
          <w:rFonts w:hint="eastAsia" w:ascii="仿宋_GB2312" w:hAnsi="仿宋_GB2312" w:eastAsia="仿宋_GB2312" w:cs="仿宋_GB2312"/>
        </w:rPr>
        <w:t>月</w:t>
      </w:r>
      <w:r>
        <w:rPr>
          <w:rFonts w:hint="eastAsia" w:ascii="仿宋_GB2312" w:hAnsi="仿宋_GB2312" w:eastAsia="仿宋_GB2312" w:cs="仿宋_GB2312"/>
          <w:lang w:val="en-US" w:eastAsia="zh-CN"/>
        </w:rPr>
        <w:t>1</w:t>
      </w:r>
      <w:bookmarkStart w:id="0" w:name="_GoBack"/>
      <w:bookmarkEnd w:id="0"/>
      <w:r>
        <w:rPr>
          <w:rFonts w:hint="eastAsia" w:ascii="仿宋_GB2312" w:hAnsi="仿宋_GB2312" w:eastAsia="仿宋_GB2312" w:cs="仿宋_GB2312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34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onsolas">
    <w:panose1 w:val="020B0609020204030204"/>
    <w:charset w:val="00"/>
    <w:family w:val="modern"/>
    <w:pitch w:val="default"/>
    <w:sig w:usb0="E10002FF" w:usb1="4000FCFF" w:usb2="00000009" w:usb3="00000000" w:csb0="6000019F" w:csb1="DFD70000"/>
  </w:font>
  <w:font w:name="Fawanhu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E90A519"/>
    <w:multiLevelType w:val="singleLevel"/>
    <w:tmpl w:val="BE90A51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HorizontalSpacing w:val="160"/>
  <w:drawingGridVerticalSpacing w:val="435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YzdhZjRjZTE1YWVmZjI2YTA0ZWY4YjVjNWM2MzA2MjYifQ=="/>
  </w:docVars>
  <w:rsids>
    <w:rsidRoot w:val="00D90428"/>
    <w:rsid w:val="0000069F"/>
    <w:rsid w:val="000014C4"/>
    <w:rsid w:val="00003FCC"/>
    <w:rsid w:val="000058CA"/>
    <w:rsid w:val="00005D5A"/>
    <w:rsid w:val="000079F6"/>
    <w:rsid w:val="00007ABF"/>
    <w:rsid w:val="00013065"/>
    <w:rsid w:val="00013EBA"/>
    <w:rsid w:val="00022387"/>
    <w:rsid w:val="000230B3"/>
    <w:rsid w:val="000263C5"/>
    <w:rsid w:val="00026E38"/>
    <w:rsid w:val="00027879"/>
    <w:rsid w:val="000317DD"/>
    <w:rsid w:val="000337A5"/>
    <w:rsid w:val="00034562"/>
    <w:rsid w:val="000350F3"/>
    <w:rsid w:val="0003524C"/>
    <w:rsid w:val="0003641C"/>
    <w:rsid w:val="00036B7C"/>
    <w:rsid w:val="000414C6"/>
    <w:rsid w:val="000475A7"/>
    <w:rsid w:val="000527CC"/>
    <w:rsid w:val="000531C9"/>
    <w:rsid w:val="00056C9A"/>
    <w:rsid w:val="0005714A"/>
    <w:rsid w:val="00066EAD"/>
    <w:rsid w:val="000711F3"/>
    <w:rsid w:val="000713EB"/>
    <w:rsid w:val="00080511"/>
    <w:rsid w:val="000830B6"/>
    <w:rsid w:val="0008357F"/>
    <w:rsid w:val="0008531D"/>
    <w:rsid w:val="00085AE5"/>
    <w:rsid w:val="0008762D"/>
    <w:rsid w:val="000968B5"/>
    <w:rsid w:val="00097F0C"/>
    <w:rsid w:val="000A001B"/>
    <w:rsid w:val="000A0413"/>
    <w:rsid w:val="000A07D9"/>
    <w:rsid w:val="000A23E3"/>
    <w:rsid w:val="000A3121"/>
    <w:rsid w:val="000A6EF5"/>
    <w:rsid w:val="000B0729"/>
    <w:rsid w:val="000B1B1F"/>
    <w:rsid w:val="000B23D7"/>
    <w:rsid w:val="000B4F0B"/>
    <w:rsid w:val="000B5983"/>
    <w:rsid w:val="000B5DA3"/>
    <w:rsid w:val="000C0A43"/>
    <w:rsid w:val="000C0FEE"/>
    <w:rsid w:val="000C3E47"/>
    <w:rsid w:val="000C3F12"/>
    <w:rsid w:val="000C5A5E"/>
    <w:rsid w:val="000D0473"/>
    <w:rsid w:val="000D0FF4"/>
    <w:rsid w:val="000D37AD"/>
    <w:rsid w:val="000E6DA5"/>
    <w:rsid w:val="000F1782"/>
    <w:rsid w:val="000F28DA"/>
    <w:rsid w:val="000F2DD9"/>
    <w:rsid w:val="000F4B13"/>
    <w:rsid w:val="00100416"/>
    <w:rsid w:val="001118ED"/>
    <w:rsid w:val="0011438C"/>
    <w:rsid w:val="001152E7"/>
    <w:rsid w:val="00115B91"/>
    <w:rsid w:val="00115EE2"/>
    <w:rsid w:val="00115EFB"/>
    <w:rsid w:val="00117E59"/>
    <w:rsid w:val="00121D94"/>
    <w:rsid w:val="0012208D"/>
    <w:rsid w:val="00123E69"/>
    <w:rsid w:val="001334A3"/>
    <w:rsid w:val="0013662C"/>
    <w:rsid w:val="001370FE"/>
    <w:rsid w:val="00142DF9"/>
    <w:rsid w:val="00144A87"/>
    <w:rsid w:val="0014646B"/>
    <w:rsid w:val="0015091B"/>
    <w:rsid w:val="001509C8"/>
    <w:rsid w:val="00151A29"/>
    <w:rsid w:val="0015326B"/>
    <w:rsid w:val="00153500"/>
    <w:rsid w:val="0015371B"/>
    <w:rsid w:val="00156E9C"/>
    <w:rsid w:val="00160B25"/>
    <w:rsid w:val="00161149"/>
    <w:rsid w:val="00162380"/>
    <w:rsid w:val="00165523"/>
    <w:rsid w:val="00166152"/>
    <w:rsid w:val="00166258"/>
    <w:rsid w:val="0016770D"/>
    <w:rsid w:val="00170D7A"/>
    <w:rsid w:val="0017440F"/>
    <w:rsid w:val="0017565D"/>
    <w:rsid w:val="00177E61"/>
    <w:rsid w:val="001800F0"/>
    <w:rsid w:val="00181748"/>
    <w:rsid w:val="00187D1B"/>
    <w:rsid w:val="001926C1"/>
    <w:rsid w:val="00195133"/>
    <w:rsid w:val="001959AC"/>
    <w:rsid w:val="001968DD"/>
    <w:rsid w:val="0019707E"/>
    <w:rsid w:val="00197608"/>
    <w:rsid w:val="001A1D19"/>
    <w:rsid w:val="001A1DD0"/>
    <w:rsid w:val="001A3E33"/>
    <w:rsid w:val="001A3EA4"/>
    <w:rsid w:val="001A7656"/>
    <w:rsid w:val="001B28E6"/>
    <w:rsid w:val="001B502B"/>
    <w:rsid w:val="001B6DC3"/>
    <w:rsid w:val="001C0CD0"/>
    <w:rsid w:val="001C14EB"/>
    <w:rsid w:val="001C475D"/>
    <w:rsid w:val="001C5AF7"/>
    <w:rsid w:val="001C60DC"/>
    <w:rsid w:val="001C6948"/>
    <w:rsid w:val="001D10A9"/>
    <w:rsid w:val="001D17A6"/>
    <w:rsid w:val="001D65A7"/>
    <w:rsid w:val="001E187B"/>
    <w:rsid w:val="001E3C42"/>
    <w:rsid w:val="001E5AA2"/>
    <w:rsid w:val="001E6384"/>
    <w:rsid w:val="001E7B7B"/>
    <w:rsid w:val="001F15B2"/>
    <w:rsid w:val="001F48F9"/>
    <w:rsid w:val="001F4F50"/>
    <w:rsid w:val="00200132"/>
    <w:rsid w:val="00200E1D"/>
    <w:rsid w:val="00202909"/>
    <w:rsid w:val="00204C71"/>
    <w:rsid w:val="00204F05"/>
    <w:rsid w:val="00205D81"/>
    <w:rsid w:val="0020635B"/>
    <w:rsid w:val="00210E76"/>
    <w:rsid w:val="00221232"/>
    <w:rsid w:val="0023041C"/>
    <w:rsid w:val="002330BF"/>
    <w:rsid w:val="00234AA1"/>
    <w:rsid w:val="00237AEC"/>
    <w:rsid w:val="00237ED4"/>
    <w:rsid w:val="00241FBA"/>
    <w:rsid w:val="002436F7"/>
    <w:rsid w:val="00246042"/>
    <w:rsid w:val="0025280E"/>
    <w:rsid w:val="00252DE1"/>
    <w:rsid w:val="00253669"/>
    <w:rsid w:val="00260389"/>
    <w:rsid w:val="0026084D"/>
    <w:rsid w:val="00261EE6"/>
    <w:rsid w:val="00263A08"/>
    <w:rsid w:val="00263CCF"/>
    <w:rsid w:val="002672CA"/>
    <w:rsid w:val="00267E2A"/>
    <w:rsid w:val="002708C7"/>
    <w:rsid w:val="00270CC0"/>
    <w:rsid w:val="0027640E"/>
    <w:rsid w:val="00277132"/>
    <w:rsid w:val="002775B0"/>
    <w:rsid w:val="00277958"/>
    <w:rsid w:val="00280AAA"/>
    <w:rsid w:val="0028172E"/>
    <w:rsid w:val="002819F4"/>
    <w:rsid w:val="002834F7"/>
    <w:rsid w:val="00284674"/>
    <w:rsid w:val="00285C9B"/>
    <w:rsid w:val="00285CBB"/>
    <w:rsid w:val="0028637B"/>
    <w:rsid w:val="00286D8F"/>
    <w:rsid w:val="00290C53"/>
    <w:rsid w:val="00290F4A"/>
    <w:rsid w:val="002933DC"/>
    <w:rsid w:val="00294D35"/>
    <w:rsid w:val="002955F8"/>
    <w:rsid w:val="002A230F"/>
    <w:rsid w:val="002A4FC5"/>
    <w:rsid w:val="002B3103"/>
    <w:rsid w:val="002B586B"/>
    <w:rsid w:val="002B6189"/>
    <w:rsid w:val="002B6AD1"/>
    <w:rsid w:val="002B7A36"/>
    <w:rsid w:val="002D1CBB"/>
    <w:rsid w:val="002D29B5"/>
    <w:rsid w:val="002D4288"/>
    <w:rsid w:val="002D6CA0"/>
    <w:rsid w:val="002D7AF5"/>
    <w:rsid w:val="002E36F3"/>
    <w:rsid w:val="002E420E"/>
    <w:rsid w:val="002F19AE"/>
    <w:rsid w:val="002F79E6"/>
    <w:rsid w:val="003004FE"/>
    <w:rsid w:val="00301721"/>
    <w:rsid w:val="003017E1"/>
    <w:rsid w:val="00304CAD"/>
    <w:rsid w:val="003150A5"/>
    <w:rsid w:val="0031700E"/>
    <w:rsid w:val="00317A5E"/>
    <w:rsid w:val="003231EF"/>
    <w:rsid w:val="00327E50"/>
    <w:rsid w:val="00332E3F"/>
    <w:rsid w:val="003355FD"/>
    <w:rsid w:val="0034014C"/>
    <w:rsid w:val="0034296A"/>
    <w:rsid w:val="00342B39"/>
    <w:rsid w:val="00342C04"/>
    <w:rsid w:val="0035171D"/>
    <w:rsid w:val="00352FCF"/>
    <w:rsid w:val="00352FE1"/>
    <w:rsid w:val="00353D5B"/>
    <w:rsid w:val="00362BDD"/>
    <w:rsid w:val="00365E05"/>
    <w:rsid w:val="00371CF2"/>
    <w:rsid w:val="00375B67"/>
    <w:rsid w:val="003801C1"/>
    <w:rsid w:val="00380BA6"/>
    <w:rsid w:val="0038335B"/>
    <w:rsid w:val="003865D1"/>
    <w:rsid w:val="0039032D"/>
    <w:rsid w:val="0039063C"/>
    <w:rsid w:val="00391A62"/>
    <w:rsid w:val="00392971"/>
    <w:rsid w:val="003953CE"/>
    <w:rsid w:val="003A1455"/>
    <w:rsid w:val="003A28C9"/>
    <w:rsid w:val="003A2998"/>
    <w:rsid w:val="003A3E28"/>
    <w:rsid w:val="003A45B9"/>
    <w:rsid w:val="003A4614"/>
    <w:rsid w:val="003A47ED"/>
    <w:rsid w:val="003A7A4B"/>
    <w:rsid w:val="003A7BA6"/>
    <w:rsid w:val="003A7CE9"/>
    <w:rsid w:val="003B0F1C"/>
    <w:rsid w:val="003B1363"/>
    <w:rsid w:val="003B29F1"/>
    <w:rsid w:val="003B599F"/>
    <w:rsid w:val="003B6BF4"/>
    <w:rsid w:val="003B7210"/>
    <w:rsid w:val="003B7C28"/>
    <w:rsid w:val="003C1F1B"/>
    <w:rsid w:val="003C465E"/>
    <w:rsid w:val="003C48DB"/>
    <w:rsid w:val="003C4A36"/>
    <w:rsid w:val="003C6041"/>
    <w:rsid w:val="003C6BAA"/>
    <w:rsid w:val="003C6D73"/>
    <w:rsid w:val="003C71B6"/>
    <w:rsid w:val="003C75BA"/>
    <w:rsid w:val="003D045C"/>
    <w:rsid w:val="003D5A9C"/>
    <w:rsid w:val="003D7E85"/>
    <w:rsid w:val="003E0C40"/>
    <w:rsid w:val="003E13FB"/>
    <w:rsid w:val="003E44FF"/>
    <w:rsid w:val="003E56BA"/>
    <w:rsid w:val="003E624E"/>
    <w:rsid w:val="003F2AD7"/>
    <w:rsid w:val="003F36ED"/>
    <w:rsid w:val="003F577D"/>
    <w:rsid w:val="003F6755"/>
    <w:rsid w:val="0040117C"/>
    <w:rsid w:val="00401EFE"/>
    <w:rsid w:val="00403C33"/>
    <w:rsid w:val="00405FAB"/>
    <w:rsid w:val="004159E3"/>
    <w:rsid w:val="00416828"/>
    <w:rsid w:val="00416859"/>
    <w:rsid w:val="00416B56"/>
    <w:rsid w:val="00420608"/>
    <w:rsid w:val="00421B1C"/>
    <w:rsid w:val="00423C7D"/>
    <w:rsid w:val="00424F82"/>
    <w:rsid w:val="004253CA"/>
    <w:rsid w:val="004257F0"/>
    <w:rsid w:val="00427850"/>
    <w:rsid w:val="00434FFD"/>
    <w:rsid w:val="00435EAE"/>
    <w:rsid w:val="004366BA"/>
    <w:rsid w:val="0043736F"/>
    <w:rsid w:val="00442833"/>
    <w:rsid w:val="00442918"/>
    <w:rsid w:val="00446465"/>
    <w:rsid w:val="00446A82"/>
    <w:rsid w:val="00451E82"/>
    <w:rsid w:val="00452260"/>
    <w:rsid w:val="00456F48"/>
    <w:rsid w:val="00462C05"/>
    <w:rsid w:val="00465458"/>
    <w:rsid w:val="00466230"/>
    <w:rsid w:val="004703D0"/>
    <w:rsid w:val="00470546"/>
    <w:rsid w:val="00481BD7"/>
    <w:rsid w:val="00481E8E"/>
    <w:rsid w:val="00485AE5"/>
    <w:rsid w:val="0048683A"/>
    <w:rsid w:val="00487D6E"/>
    <w:rsid w:val="00487FFD"/>
    <w:rsid w:val="00490955"/>
    <w:rsid w:val="0049163E"/>
    <w:rsid w:val="00494B5C"/>
    <w:rsid w:val="004966D9"/>
    <w:rsid w:val="00496E36"/>
    <w:rsid w:val="004971B9"/>
    <w:rsid w:val="004A007E"/>
    <w:rsid w:val="004A1715"/>
    <w:rsid w:val="004A1EA3"/>
    <w:rsid w:val="004A2728"/>
    <w:rsid w:val="004A34AB"/>
    <w:rsid w:val="004B4222"/>
    <w:rsid w:val="004B7554"/>
    <w:rsid w:val="004B778B"/>
    <w:rsid w:val="004C16AE"/>
    <w:rsid w:val="004C6355"/>
    <w:rsid w:val="004D0811"/>
    <w:rsid w:val="004D0CC8"/>
    <w:rsid w:val="004D547D"/>
    <w:rsid w:val="004D7F4C"/>
    <w:rsid w:val="004E3F92"/>
    <w:rsid w:val="004E5F80"/>
    <w:rsid w:val="004F035F"/>
    <w:rsid w:val="004F03B2"/>
    <w:rsid w:val="004F1143"/>
    <w:rsid w:val="004F1A50"/>
    <w:rsid w:val="004F449F"/>
    <w:rsid w:val="004F5B9D"/>
    <w:rsid w:val="004F5BCD"/>
    <w:rsid w:val="004F72C8"/>
    <w:rsid w:val="004F7E4A"/>
    <w:rsid w:val="00500806"/>
    <w:rsid w:val="005030FE"/>
    <w:rsid w:val="005063FD"/>
    <w:rsid w:val="00506C7D"/>
    <w:rsid w:val="00507A36"/>
    <w:rsid w:val="005143EE"/>
    <w:rsid w:val="005204FC"/>
    <w:rsid w:val="00520BF8"/>
    <w:rsid w:val="00520F4B"/>
    <w:rsid w:val="00521CD3"/>
    <w:rsid w:val="005224E4"/>
    <w:rsid w:val="00522E32"/>
    <w:rsid w:val="0052538A"/>
    <w:rsid w:val="00526CF1"/>
    <w:rsid w:val="00531D46"/>
    <w:rsid w:val="005323F9"/>
    <w:rsid w:val="00534613"/>
    <w:rsid w:val="00542821"/>
    <w:rsid w:val="0054325D"/>
    <w:rsid w:val="00546DF7"/>
    <w:rsid w:val="005512C9"/>
    <w:rsid w:val="005520D0"/>
    <w:rsid w:val="00552B21"/>
    <w:rsid w:val="00560584"/>
    <w:rsid w:val="00561EAB"/>
    <w:rsid w:val="005654CC"/>
    <w:rsid w:val="00565E9A"/>
    <w:rsid w:val="005670EB"/>
    <w:rsid w:val="005765AE"/>
    <w:rsid w:val="005769B4"/>
    <w:rsid w:val="005769FD"/>
    <w:rsid w:val="005779E4"/>
    <w:rsid w:val="00583B10"/>
    <w:rsid w:val="00584213"/>
    <w:rsid w:val="00585BCD"/>
    <w:rsid w:val="00585D95"/>
    <w:rsid w:val="00587C79"/>
    <w:rsid w:val="00591557"/>
    <w:rsid w:val="0059250F"/>
    <w:rsid w:val="00595CC8"/>
    <w:rsid w:val="00595E97"/>
    <w:rsid w:val="00597113"/>
    <w:rsid w:val="005A3033"/>
    <w:rsid w:val="005A6E8E"/>
    <w:rsid w:val="005B0D59"/>
    <w:rsid w:val="005B1E18"/>
    <w:rsid w:val="005B2044"/>
    <w:rsid w:val="005B6425"/>
    <w:rsid w:val="005C0C38"/>
    <w:rsid w:val="005C0FC3"/>
    <w:rsid w:val="005C160E"/>
    <w:rsid w:val="005C4D12"/>
    <w:rsid w:val="005C4F30"/>
    <w:rsid w:val="005E0B76"/>
    <w:rsid w:val="005E727C"/>
    <w:rsid w:val="005E785C"/>
    <w:rsid w:val="005E7BBA"/>
    <w:rsid w:val="005F1B48"/>
    <w:rsid w:val="005F1B73"/>
    <w:rsid w:val="005F3069"/>
    <w:rsid w:val="005F45E5"/>
    <w:rsid w:val="005F4E07"/>
    <w:rsid w:val="005F70DB"/>
    <w:rsid w:val="0060009E"/>
    <w:rsid w:val="006025F4"/>
    <w:rsid w:val="006028AE"/>
    <w:rsid w:val="00602A8F"/>
    <w:rsid w:val="006048BA"/>
    <w:rsid w:val="006051A7"/>
    <w:rsid w:val="00607550"/>
    <w:rsid w:val="00611789"/>
    <w:rsid w:val="00611ADC"/>
    <w:rsid w:val="00612CF5"/>
    <w:rsid w:val="0061741E"/>
    <w:rsid w:val="0061748E"/>
    <w:rsid w:val="00617726"/>
    <w:rsid w:val="00621097"/>
    <w:rsid w:val="00625640"/>
    <w:rsid w:val="0063144E"/>
    <w:rsid w:val="0063234C"/>
    <w:rsid w:val="006337C1"/>
    <w:rsid w:val="00634EA1"/>
    <w:rsid w:val="00635399"/>
    <w:rsid w:val="006354D6"/>
    <w:rsid w:val="00635821"/>
    <w:rsid w:val="00635D21"/>
    <w:rsid w:val="006428E3"/>
    <w:rsid w:val="00642BFB"/>
    <w:rsid w:val="006529EC"/>
    <w:rsid w:val="00657B1B"/>
    <w:rsid w:val="0066111E"/>
    <w:rsid w:val="0066122F"/>
    <w:rsid w:val="006622C8"/>
    <w:rsid w:val="00664210"/>
    <w:rsid w:val="00664FE0"/>
    <w:rsid w:val="00665BC9"/>
    <w:rsid w:val="00667DB0"/>
    <w:rsid w:val="00670D43"/>
    <w:rsid w:val="00675FF5"/>
    <w:rsid w:val="00676590"/>
    <w:rsid w:val="00680C17"/>
    <w:rsid w:val="00682970"/>
    <w:rsid w:val="00683DF4"/>
    <w:rsid w:val="00684132"/>
    <w:rsid w:val="006845ED"/>
    <w:rsid w:val="0068471C"/>
    <w:rsid w:val="00684D3B"/>
    <w:rsid w:val="006912FD"/>
    <w:rsid w:val="00692DBF"/>
    <w:rsid w:val="0069502F"/>
    <w:rsid w:val="0069503E"/>
    <w:rsid w:val="00696E1A"/>
    <w:rsid w:val="00696E5C"/>
    <w:rsid w:val="0069747F"/>
    <w:rsid w:val="00697BF7"/>
    <w:rsid w:val="006A1849"/>
    <w:rsid w:val="006A59A2"/>
    <w:rsid w:val="006A7121"/>
    <w:rsid w:val="006B1BC3"/>
    <w:rsid w:val="006B3117"/>
    <w:rsid w:val="006B49F9"/>
    <w:rsid w:val="006B5B0A"/>
    <w:rsid w:val="006B6C67"/>
    <w:rsid w:val="006B7F03"/>
    <w:rsid w:val="006C2F97"/>
    <w:rsid w:val="006C4F18"/>
    <w:rsid w:val="006C7B1C"/>
    <w:rsid w:val="006D2A76"/>
    <w:rsid w:val="006D4755"/>
    <w:rsid w:val="006D530E"/>
    <w:rsid w:val="006D6262"/>
    <w:rsid w:val="006D746D"/>
    <w:rsid w:val="006D7A4D"/>
    <w:rsid w:val="006E0C6C"/>
    <w:rsid w:val="006E1067"/>
    <w:rsid w:val="006E3BEB"/>
    <w:rsid w:val="006E6466"/>
    <w:rsid w:val="006E652D"/>
    <w:rsid w:val="006E671E"/>
    <w:rsid w:val="006E69D1"/>
    <w:rsid w:val="006E74D1"/>
    <w:rsid w:val="006E78D7"/>
    <w:rsid w:val="006F648B"/>
    <w:rsid w:val="006F7312"/>
    <w:rsid w:val="0070021E"/>
    <w:rsid w:val="00702466"/>
    <w:rsid w:val="007041F9"/>
    <w:rsid w:val="007046D7"/>
    <w:rsid w:val="00704CC3"/>
    <w:rsid w:val="00705F68"/>
    <w:rsid w:val="00706FEE"/>
    <w:rsid w:val="00710661"/>
    <w:rsid w:val="00710F33"/>
    <w:rsid w:val="0071302B"/>
    <w:rsid w:val="0071393D"/>
    <w:rsid w:val="00715CA9"/>
    <w:rsid w:val="007179D3"/>
    <w:rsid w:val="0072053A"/>
    <w:rsid w:val="00721188"/>
    <w:rsid w:val="00721923"/>
    <w:rsid w:val="0074242A"/>
    <w:rsid w:val="00742CD0"/>
    <w:rsid w:val="00743832"/>
    <w:rsid w:val="0074531E"/>
    <w:rsid w:val="0074596A"/>
    <w:rsid w:val="00747842"/>
    <w:rsid w:val="00752136"/>
    <w:rsid w:val="007526C8"/>
    <w:rsid w:val="00753FA0"/>
    <w:rsid w:val="0075699D"/>
    <w:rsid w:val="00757C67"/>
    <w:rsid w:val="00757D2D"/>
    <w:rsid w:val="00764640"/>
    <w:rsid w:val="00765BF6"/>
    <w:rsid w:val="00772A1C"/>
    <w:rsid w:val="0077439E"/>
    <w:rsid w:val="00774ABB"/>
    <w:rsid w:val="00774DB8"/>
    <w:rsid w:val="0078506C"/>
    <w:rsid w:val="007859CF"/>
    <w:rsid w:val="0078624B"/>
    <w:rsid w:val="0078658B"/>
    <w:rsid w:val="00790AB3"/>
    <w:rsid w:val="00793880"/>
    <w:rsid w:val="00795DBB"/>
    <w:rsid w:val="007970EF"/>
    <w:rsid w:val="00797FEB"/>
    <w:rsid w:val="007A05F8"/>
    <w:rsid w:val="007A0860"/>
    <w:rsid w:val="007A307F"/>
    <w:rsid w:val="007A3CF6"/>
    <w:rsid w:val="007A4E16"/>
    <w:rsid w:val="007A67E3"/>
    <w:rsid w:val="007A6A27"/>
    <w:rsid w:val="007B156E"/>
    <w:rsid w:val="007B16A4"/>
    <w:rsid w:val="007B2184"/>
    <w:rsid w:val="007B51F3"/>
    <w:rsid w:val="007B521C"/>
    <w:rsid w:val="007C08E0"/>
    <w:rsid w:val="007C154E"/>
    <w:rsid w:val="007C1718"/>
    <w:rsid w:val="007C1FE8"/>
    <w:rsid w:val="007C5430"/>
    <w:rsid w:val="007C622B"/>
    <w:rsid w:val="007D4F72"/>
    <w:rsid w:val="007D5164"/>
    <w:rsid w:val="007E115A"/>
    <w:rsid w:val="007E14A0"/>
    <w:rsid w:val="007E295C"/>
    <w:rsid w:val="007E319F"/>
    <w:rsid w:val="007E60FC"/>
    <w:rsid w:val="007F007D"/>
    <w:rsid w:val="007F0748"/>
    <w:rsid w:val="007F1701"/>
    <w:rsid w:val="007F36F1"/>
    <w:rsid w:val="007F693D"/>
    <w:rsid w:val="00801CB6"/>
    <w:rsid w:val="00801F29"/>
    <w:rsid w:val="00803370"/>
    <w:rsid w:val="00804414"/>
    <w:rsid w:val="00805F01"/>
    <w:rsid w:val="008070C3"/>
    <w:rsid w:val="00810016"/>
    <w:rsid w:val="0081134E"/>
    <w:rsid w:val="00811EFF"/>
    <w:rsid w:val="00814F78"/>
    <w:rsid w:val="008151A8"/>
    <w:rsid w:val="008152C3"/>
    <w:rsid w:val="008172BE"/>
    <w:rsid w:val="00825D4F"/>
    <w:rsid w:val="008300A1"/>
    <w:rsid w:val="00831D52"/>
    <w:rsid w:val="00840640"/>
    <w:rsid w:val="008442BA"/>
    <w:rsid w:val="00845D5B"/>
    <w:rsid w:val="00846534"/>
    <w:rsid w:val="00850399"/>
    <w:rsid w:val="00850A50"/>
    <w:rsid w:val="008517A5"/>
    <w:rsid w:val="00851C6E"/>
    <w:rsid w:val="008522F4"/>
    <w:rsid w:val="00854128"/>
    <w:rsid w:val="00855F71"/>
    <w:rsid w:val="008560DE"/>
    <w:rsid w:val="00863705"/>
    <w:rsid w:val="00863C6A"/>
    <w:rsid w:val="00863D51"/>
    <w:rsid w:val="00866D8F"/>
    <w:rsid w:val="008727B0"/>
    <w:rsid w:val="008735FE"/>
    <w:rsid w:val="008777C9"/>
    <w:rsid w:val="008902A3"/>
    <w:rsid w:val="00890FD5"/>
    <w:rsid w:val="008950EF"/>
    <w:rsid w:val="008962C8"/>
    <w:rsid w:val="0089735F"/>
    <w:rsid w:val="00897A5A"/>
    <w:rsid w:val="008A0026"/>
    <w:rsid w:val="008A1DC0"/>
    <w:rsid w:val="008A3330"/>
    <w:rsid w:val="008A37EB"/>
    <w:rsid w:val="008A44C4"/>
    <w:rsid w:val="008A7193"/>
    <w:rsid w:val="008B04B7"/>
    <w:rsid w:val="008B19E2"/>
    <w:rsid w:val="008B5D1A"/>
    <w:rsid w:val="008C312C"/>
    <w:rsid w:val="008C54F7"/>
    <w:rsid w:val="008C59BB"/>
    <w:rsid w:val="008C6279"/>
    <w:rsid w:val="008D0789"/>
    <w:rsid w:val="008D2FA2"/>
    <w:rsid w:val="008D3683"/>
    <w:rsid w:val="008D3C16"/>
    <w:rsid w:val="008D43A6"/>
    <w:rsid w:val="008D44AF"/>
    <w:rsid w:val="008D517B"/>
    <w:rsid w:val="008D5F29"/>
    <w:rsid w:val="008D63F7"/>
    <w:rsid w:val="008E06DE"/>
    <w:rsid w:val="008E158F"/>
    <w:rsid w:val="008E51DC"/>
    <w:rsid w:val="008E5FBE"/>
    <w:rsid w:val="008E72C8"/>
    <w:rsid w:val="008F4C47"/>
    <w:rsid w:val="008F6C88"/>
    <w:rsid w:val="00901C16"/>
    <w:rsid w:val="00903851"/>
    <w:rsid w:val="00904E2D"/>
    <w:rsid w:val="00904F87"/>
    <w:rsid w:val="00906B1D"/>
    <w:rsid w:val="00907AD8"/>
    <w:rsid w:val="009128A3"/>
    <w:rsid w:val="00912F5A"/>
    <w:rsid w:val="00916E23"/>
    <w:rsid w:val="00923018"/>
    <w:rsid w:val="009236D2"/>
    <w:rsid w:val="00924B3A"/>
    <w:rsid w:val="00925AC8"/>
    <w:rsid w:val="00925D02"/>
    <w:rsid w:val="009276FB"/>
    <w:rsid w:val="00931017"/>
    <w:rsid w:val="0093236F"/>
    <w:rsid w:val="00932816"/>
    <w:rsid w:val="00934908"/>
    <w:rsid w:val="00934D2E"/>
    <w:rsid w:val="009363A7"/>
    <w:rsid w:val="0094002F"/>
    <w:rsid w:val="00941BE7"/>
    <w:rsid w:val="0094344F"/>
    <w:rsid w:val="0094367F"/>
    <w:rsid w:val="009443EF"/>
    <w:rsid w:val="0094593C"/>
    <w:rsid w:val="009464A2"/>
    <w:rsid w:val="0095451D"/>
    <w:rsid w:val="00956B9C"/>
    <w:rsid w:val="009602FB"/>
    <w:rsid w:val="00960D54"/>
    <w:rsid w:val="00964D8F"/>
    <w:rsid w:val="00967123"/>
    <w:rsid w:val="009702BB"/>
    <w:rsid w:val="009709F9"/>
    <w:rsid w:val="009735F5"/>
    <w:rsid w:val="00974537"/>
    <w:rsid w:val="00975413"/>
    <w:rsid w:val="00981079"/>
    <w:rsid w:val="009864CD"/>
    <w:rsid w:val="00986BC7"/>
    <w:rsid w:val="00992614"/>
    <w:rsid w:val="00996718"/>
    <w:rsid w:val="009979C5"/>
    <w:rsid w:val="009A1E0E"/>
    <w:rsid w:val="009A27C8"/>
    <w:rsid w:val="009A71C6"/>
    <w:rsid w:val="009B1148"/>
    <w:rsid w:val="009B3389"/>
    <w:rsid w:val="009B354D"/>
    <w:rsid w:val="009B5BEF"/>
    <w:rsid w:val="009B6792"/>
    <w:rsid w:val="009C4132"/>
    <w:rsid w:val="009C652B"/>
    <w:rsid w:val="009C67E4"/>
    <w:rsid w:val="009C7DC6"/>
    <w:rsid w:val="009D0191"/>
    <w:rsid w:val="009D0B18"/>
    <w:rsid w:val="009D0ED9"/>
    <w:rsid w:val="009D354A"/>
    <w:rsid w:val="009D45A7"/>
    <w:rsid w:val="009D4E8D"/>
    <w:rsid w:val="009D71D9"/>
    <w:rsid w:val="009E2F73"/>
    <w:rsid w:val="009E40EE"/>
    <w:rsid w:val="009F2545"/>
    <w:rsid w:val="009F6A29"/>
    <w:rsid w:val="009F7DE2"/>
    <w:rsid w:val="00A00194"/>
    <w:rsid w:val="00A01659"/>
    <w:rsid w:val="00A02884"/>
    <w:rsid w:val="00A04BD0"/>
    <w:rsid w:val="00A103C2"/>
    <w:rsid w:val="00A12089"/>
    <w:rsid w:val="00A12A0B"/>
    <w:rsid w:val="00A150BB"/>
    <w:rsid w:val="00A16D6B"/>
    <w:rsid w:val="00A20065"/>
    <w:rsid w:val="00A2078B"/>
    <w:rsid w:val="00A20C7B"/>
    <w:rsid w:val="00A220A1"/>
    <w:rsid w:val="00A22EC7"/>
    <w:rsid w:val="00A23D0C"/>
    <w:rsid w:val="00A26664"/>
    <w:rsid w:val="00A31F4C"/>
    <w:rsid w:val="00A36BD9"/>
    <w:rsid w:val="00A378F1"/>
    <w:rsid w:val="00A43409"/>
    <w:rsid w:val="00A50897"/>
    <w:rsid w:val="00A50FAA"/>
    <w:rsid w:val="00A52C7C"/>
    <w:rsid w:val="00A53219"/>
    <w:rsid w:val="00A5390B"/>
    <w:rsid w:val="00A60D25"/>
    <w:rsid w:val="00A70291"/>
    <w:rsid w:val="00A7143B"/>
    <w:rsid w:val="00A715F5"/>
    <w:rsid w:val="00A71C25"/>
    <w:rsid w:val="00A71CAD"/>
    <w:rsid w:val="00A81271"/>
    <w:rsid w:val="00A813F8"/>
    <w:rsid w:val="00A8427A"/>
    <w:rsid w:val="00A853B0"/>
    <w:rsid w:val="00A9219A"/>
    <w:rsid w:val="00A92650"/>
    <w:rsid w:val="00A92831"/>
    <w:rsid w:val="00A9313E"/>
    <w:rsid w:val="00A93A92"/>
    <w:rsid w:val="00AA3B9F"/>
    <w:rsid w:val="00AA42B1"/>
    <w:rsid w:val="00AB0F40"/>
    <w:rsid w:val="00AB1676"/>
    <w:rsid w:val="00AB6068"/>
    <w:rsid w:val="00AC038E"/>
    <w:rsid w:val="00AC046F"/>
    <w:rsid w:val="00AC2BA4"/>
    <w:rsid w:val="00AC3381"/>
    <w:rsid w:val="00AC56CF"/>
    <w:rsid w:val="00AC762A"/>
    <w:rsid w:val="00AD16EF"/>
    <w:rsid w:val="00AD5049"/>
    <w:rsid w:val="00AD7B71"/>
    <w:rsid w:val="00AE13CA"/>
    <w:rsid w:val="00AF1084"/>
    <w:rsid w:val="00AF1B0F"/>
    <w:rsid w:val="00AF3F2C"/>
    <w:rsid w:val="00AF457F"/>
    <w:rsid w:val="00AF5AC6"/>
    <w:rsid w:val="00AF635C"/>
    <w:rsid w:val="00B0566B"/>
    <w:rsid w:val="00B06178"/>
    <w:rsid w:val="00B06EFF"/>
    <w:rsid w:val="00B07BB5"/>
    <w:rsid w:val="00B11DD4"/>
    <w:rsid w:val="00B12B5C"/>
    <w:rsid w:val="00B16F2D"/>
    <w:rsid w:val="00B205EA"/>
    <w:rsid w:val="00B20A54"/>
    <w:rsid w:val="00B25A14"/>
    <w:rsid w:val="00B25D41"/>
    <w:rsid w:val="00B266EB"/>
    <w:rsid w:val="00B30920"/>
    <w:rsid w:val="00B34D1A"/>
    <w:rsid w:val="00B34E51"/>
    <w:rsid w:val="00B362A6"/>
    <w:rsid w:val="00B36A5C"/>
    <w:rsid w:val="00B40E28"/>
    <w:rsid w:val="00B41223"/>
    <w:rsid w:val="00B41586"/>
    <w:rsid w:val="00B433A5"/>
    <w:rsid w:val="00B450F7"/>
    <w:rsid w:val="00B51248"/>
    <w:rsid w:val="00B517E7"/>
    <w:rsid w:val="00B51BA0"/>
    <w:rsid w:val="00B5597E"/>
    <w:rsid w:val="00B60E93"/>
    <w:rsid w:val="00B63FD0"/>
    <w:rsid w:val="00B6607E"/>
    <w:rsid w:val="00B67B35"/>
    <w:rsid w:val="00B70EED"/>
    <w:rsid w:val="00B70F0C"/>
    <w:rsid w:val="00B7148B"/>
    <w:rsid w:val="00B72DD1"/>
    <w:rsid w:val="00B832EA"/>
    <w:rsid w:val="00B873D9"/>
    <w:rsid w:val="00B95C90"/>
    <w:rsid w:val="00B96EFC"/>
    <w:rsid w:val="00B97540"/>
    <w:rsid w:val="00BA3AFB"/>
    <w:rsid w:val="00BA7B51"/>
    <w:rsid w:val="00BB0430"/>
    <w:rsid w:val="00BB6D8F"/>
    <w:rsid w:val="00BC04F9"/>
    <w:rsid w:val="00BC0BE5"/>
    <w:rsid w:val="00BC19B7"/>
    <w:rsid w:val="00BC3C7E"/>
    <w:rsid w:val="00BC60E6"/>
    <w:rsid w:val="00BC735E"/>
    <w:rsid w:val="00BC7F86"/>
    <w:rsid w:val="00BD5358"/>
    <w:rsid w:val="00BD5AFB"/>
    <w:rsid w:val="00BD7F8B"/>
    <w:rsid w:val="00BE0FE5"/>
    <w:rsid w:val="00BE124F"/>
    <w:rsid w:val="00BE1672"/>
    <w:rsid w:val="00BE5518"/>
    <w:rsid w:val="00BE66D9"/>
    <w:rsid w:val="00BF011B"/>
    <w:rsid w:val="00BF17E7"/>
    <w:rsid w:val="00BF1A0A"/>
    <w:rsid w:val="00BF1B2D"/>
    <w:rsid w:val="00BF409D"/>
    <w:rsid w:val="00BF53CE"/>
    <w:rsid w:val="00BF54C6"/>
    <w:rsid w:val="00BF695A"/>
    <w:rsid w:val="00C006B0"/>
    <w:rsid w:val="00C01E2D"/>
    <w:rsid w:val="00C036E8"/>
    <w:rsid w:val="00C04587"/>
    <w:rsid w:val="00C04748"/>
    <w:rsid w:val="00C058B9"/>
    <w:rsid w:val="00C05934"/>
    <w:rsid w:val="00C10A82"/>
    <w:rsid w:val="00C10AE4"/>
    <w:rsid w:val="00C1371C"/>
    <w:rsid w:val="00C138FF"/>
    <w:rsid w:val="00C145B4"/>
    <w:rsid w:val="00C167B2"/>
    <w:rsid w:val="00C24020"/>
    <w:rsid w:val="00C2485D"/>
    <w:rsid w:val="00C26B05"/>
    <w:rsid w:val="00C315A0"/>
    <w:rsid w:val="00C31DF2"/>
    <w:rsid w:val="00C32A4F"/>
    <w:rsid w:val="00C4008C"/>
    <w:rsid w:val="00C43A7D"/>
    <w:rsid w:val="00C44C98"/>
    <w:rsid w:val="00C45FE2"/>
    <w:rsid w:val="00C51992"/>
    <w:rsid w:val="00C52DBC"/>
    <w:rsid w:val="00C55AA7"/>
    <w:rsid w:val="00C564C1"/>
    <w:rsid w:val="00C6132A"/>
    <w:rsid w:val="00C61C06"/>
    <w:rsid w:val="00C63F0A"/>
    <w:rsid w:val="00C71F47"/>
    <w:rsid w:val="00C76DD6"/>
    <w:rsid w:val="00C8051E"/>
    <w:rsid w:val="00C81367"/>
    <w:rsid w:val="00C83661"/>
    <w:rsid w:val="00C84DD5"/>
    <w:rsid w:val="00C9224F"/>
    <w:rsid w:val="00C93F41"/>
    <w:rsid w:val="00C95A02"/>
    <w:rsid w:val="00C95BF2"/>
    <w:rsid w:val="00C97FB3"/>
    <w:rsid w:val="00CA0A40"/>
    <w:rsid w:val="00CA0F59"/>
    <w:rsid w:val="00CA2F2C"/>
    <w:rsid w:val="00CA453E"/>
    <w:rsid w:val="00CB108E"/>
    <w:rsid w:val="00CB2A1E"/>
    <w:rsid w:val="00CB65AE"/>
    <w:rsid w:val="00CC11D1"/>
    <w:rsid w:val="00CC3368"/>
    <w:rsid w:val="00CC5237"/>
    <w:rsid w:val="00CC5FC9"/>
    <w:rsid w:val="00CC6EAF"/>
    <w:rsid w:val="00CC7AF7"/>
    <w:rsid w:val="00CC7DD2"/>
    <w:rsid w:val="00CD4BF3"/>
    <w:rsid w:val="00CD7C4A"/>
    <w:rsid w:val="00CE37EC"/>
    <w:rsid w:val="00CE4933"/>
    <w:rsid w:val="00CE7E17"/>
    <w:rsid w:val="00CF1186"/>
    <w:rsid w:val="00CF179B"/>
    <w:rsid w:val="00CF17BF"/>
    <w:rsid w:val="00CF1C96"/>
    <w:rsid w:val="00CF3D9A"/>
    <w:rsid w:val="00CF625A"/>
    <w:rsid w:val="00CF76F7"/>
    <w:rsid w:val="00D0147B"/>
    <w:rsid w:val="00D02F08"/>
    <w:rsid w:val="00D04E9F"/>
    <w:rsid w:val="00D0559D"/>
    <w:rsid w:val="00D0600D"/>
    <w:rsid w:val="00D07490"/>
    <w:rsid w:val="00D078DA"/>
    <w:rsid w:val="00D114AB"/>
    <w:rsid w:val="00D12BA8"/>
    <w:rsid w:val="00D12BB4"/>
    <w:rsid w:val="00D144C5"/>
    <w:rsid w:val="00D1691A"/>
    <w:rsid w:val="00D27890"/>
    <w:rsid w:val="00D32C88"/>
    <w:rsid w:val="00D348F1"/>
    <w:rsid w:val="00D3705C"/>
    <w:rsid w:val="00D3744F"/>
    <w:rsid w:val="00D37982"/>
    <w:rsid w:val="00D43B36"/>
    <w:rsid w:val="00D44445"/>
    <w:rsid w:val="00D47548"/>
    <w:rsid w:val="00D505A4"/>
    <w:rsid w:val="00D53D8E"/>
    <w:rsid w:val="00D54387"/>
    <w:rsid w:val="00D543B9"/>
    <w:rsid w:val="00D554FC"/>
    <w:rsid w:val="00D56C29"/>
    <w:rsid w:val="00D57DAB"/>
    <w:rsid w:val="00D6038B"/>
    <w:rsid w:val="00D63645"/>
    <w:rsid w:val="00D66727"/>
    <w:rsid w:val="00D67DFE"/>
    <w:rsid w:val="00D702F4"/>
    <w:rsid w:val="00D708F8"/>
    <w:rsid w:val="00D719A7"/>
    <w:rsid w:val="00D77AB1"/>
    <w:rsid w:val="00D80120"/>
    <w:rsid w:val="00D8080C"/>
    <w:rsid w:val="00D80D73"/>
    <w:rsid w:val="00D82034"/>
    <w:rsid w:val="00D82C62"/>
    <w:rsid w:val="00D82D34"/>
    <w:rsid w:val="00D83636"/>
    <w:rsid w:val="00D83D42"/>
    <w:rsid w:val="00D868F4"/>
    <w:rsid w:val="00D90428"/>
    <w:rsid w:val="00D904C9"/>
    <w:rsid w:val="00D92CB3"/>
    <w:rsid w:val="00D92D6F"/>
    <w:rsid w:val="00D938F7"/>
    <w:rsid w:val="00D9641D"/>
    <w:rsid w:val="00DA1EA8"/>
    <w:rsid w:val="00DA3B21"/>
    <w:rsid w:val="00DA5A68"/>
    <w:rsid w:val="00DA6EF4"/>
    <w:rsid w:val="00DB1517"/>
    <w:rsid w:val="00DB1A2C"/>
    <w:rsid w:val="00DB20F7"/>
    <w:rsid w:val="00DB254C"/>
    <w:rsid w:val="00DB57AF"/>
    <w:rsid w:val="00DB724E"/>
    <w:rsid w:val="00DB72C9"/>
    <w:rsid w:val="00DC0300"/>
    <w:rsid w:val="00DC08FB"/>
    <w:rsid w:val="00DD0452"/>
    <w:rsid w:val="00DD0CA3"/>
    <w:rsid w:val="00DD1765"/>
    <w:rsid w:val="00DD318D"/>
    <w:rsid w:val="00DD3F84"/>
    <w:rsid w:val="00DE3250"/>
    <w:rsid w:val="00DE7C65"/>
    <w:rsid w:val="00DF0637"/>
    <w:rsid w:val="00DF0BE6"/>
    <w:rsid w:val="00DF2E89"/>
    <w:rsid w:val="00DF5CB6"/>
    <w:rsid w:val="00DF5DFF"/>
    <w:rsid w:val="00E0079F"/>
    <w:rsid w:val="00E015E5"/>
    <w:rsid w:val="00E02D47"/>
    <w:rsid w:val="00E042F5"/>
    <w:rsid w:val="00E07B71"/>
    <w:rsid w:val="00E107CA"/>
    <w:rsid w:val="00E107E2"/>
    <w:rsid w:val="00E11F95"/>
    <w:rsid w:val="00E141B1"/>
    <w:rsid w:val="00E1792F"/>
    <w:rsid w:val="00E2069A"/>
    <w:rsid w:val="00E21D60"/>
    <w:rsid w:val="00E22387"/>
    <w:rsid w:val="00E229C6"/>
    <w:rsid w:val="00E25038"/>
    <w:rsid w:val="00E270F2"/>
    <w:rsid w:val="00E27218"/>
    <w:rsid w:val="00E273CE"/>
    <w:rsid w:val="00E3091A"/>
    <w:rsid w:val="00E3255A"/>
    <w:rsid w:val="00E37E2D"/>
    <w:rsid w:val="00E37F60"/>
    <w:rsid w:val="00E41E93"/>
    <w:rsid w:val="00E42691"/>
    <w:rsid w:val="00E437F9"/>
    <w:rsid w:val="00E43A3A"/>
    <w:rsid w:val="00E45326"/>
    <w:rsid w:val="00E45653"/>
    <w:rsid w:val="00E5140F"/>
    <w:rsid w:val="00E56ACC"/>
    <w:rsid w:val="00E6010C"/>
    <w:rsid w:val="00E6057A"/>
    <w:rsid w:val="00E60803"/>
    <w:rsid w:val="00E63DA5"/>
    <w:rsid w:val="00E650FC"/>
    <w:rsid w:val="00E65D50"/>
    <w:rsid w:val="00E7589C"/>
    <w:rsid w:val="00E77900"/>
    <w:rsid w:val="00E81CD0"/>
    <w:rsid w:val="00E8365D"/>
    <w:rsid w:val="00E848B0"/>
    <w:rsid w:val="00E85038"/>
    <w:rsid w:val="00E8556E"/>
    <w:rsid w:val="00E85ACF"/>
    <w:rsid w:val="00E86A9F"/>
    <w:rsid w:val="00E87E09"/>
    <w:rsid w:val="00E9102F"/>
    <w:rsid w:val="00E9379B"/>
    <w:rsid w:val="00E94F8A"/>
    <w:rsid w:val="00EA28F4"/>
    <w:rsid w:val="00EA705E"/>
    <w:rsid w:val="00EB1AFD"/>
    <w:rsid w:val="00EB1EBC"/>
    <w:rsid w:val="00EB2CE4"/>
    <w:rsid w:val="00EB38ED"/>
    <w:rsid w:val="00EB51B5"/>
    <w:rsid w:val="00EB704E"/>
    <w:rsid w:val="00EC0949"/>
    <w:rsid w:val="00EC490C"/>
    <w:rsid w:val="00EC5263"/>
    <w:rsid w:val="00EC69BA"/>
    <w:rsid w:val="00ED4394"/>
    <w:rsid w:val="00ED7F87"/>
    <w:rsid w:val="00EE36BC"/>
    <w:rsid w:val="00EE3915"/>
    <w:rsid w:val="00EE669F"/>
    <w:rsid w:val="00EF073C"/>
    <w:rsid w:val="00EF0FD8"/>
    <w:rsid w:val="00EF253C"/>
    <w:rsid w:val="00EF2A9E"/>
    <w:rsid w:val="00F01050"/>
    <w:rsid w:val="00F01072"/>
    <w:rsid w:val="00F02F83"/>
    <w:rsid w:val="00F0389B"/>
    <w:rsid w:val="00F039BF"/>
    <w:rsid w:val="00F06686"/>
    <w:rsid w:val="00F06999"/>
    <w:rsid w:val="00F073F1"/>
    <w:rsid w:val="00F074D4"/>
    <w:rsid w:val="00F0791A"/>
    <w:rsid w:val="00F101A3"/>
    <w:rsid w:val="00F10643"/>
    <w:rsid w:val="00F12ABE"/>
    <w:rsid w:val="00F1479F"/>
    <w:rsid w:val="00F15219"/>
    <w:rsid w:val="00F157FD"/>
    <w:rsid w:val="00F16B31"/>
    <w:rsid w:val="00F173C1"/>
    <w:rsid w:val="00F20764"/>
    <w:rsid w:val="00F20F1C"/>
    <w:rsid w:val="00F255A8"/>
    <w:rsid w:val="00F26FDE"/>
    <w:rsid w:val="00F30B82"/>
    <w:rsid w:val="00F30F6E"/>
    <w:rsid w:val="00F31A0D"/>
    <w:rsid w:val="00F32BEB"/>
    <w:rsid w:val="00F32E41"/>
    <w:rsid w:val="00F33165"/>
    <w:rsid w:val="00F34D7E"/>
    <w:rsid w:val="00F35B9C"/>
    <w:rsid w:val="00F364A9"/>
    <w:rsid w:val="00F37E44"/>
    <w:rsid w:val="00F40E0A"/>
    <w:rsid w:val="00F42451"/>
    <w:rsid w:val="00F448C8"/>
    <w:rsid w:val="00F46EA0"/>
    <w:rsid w:val="00F52161"/>
    <w:rsid w:val="00F53B91"/>
    <w:rsid w:val="00F540C1"/>
    <w:rsid w:val="00F601EF"/>
    <w:rsid w:val="00F62F8D"/>
    <w:rsid w:val="00F70E51"/>
    <w:rsid w:val="00F70FC2"/>
    <w:rsid w:val="00F715C5"/>
    <w:rsid w:val="00F7246A"/>
    <w:rsid w:val="00F81212"/>
    <w:rsid w:val="00F81C93"/>
    <w:rsid w:val="00F821DB"/>
    <w:rsid w:val="00F833F1"/>
    <w:rsid w:val="00F848E1"/>
    <w:rsid w:val="00F85F3F"/>
    <w:rsid w:val="00F87AC9"/>
    <w:rsid w:val="00F90A95"/>
    <w:rsid w:val="00F93535"/>
    <w:rsid w:val="00F936B6"/>
    <w:rsid w:val="00F94327"/>
    <w:rsid w:val="00F955E1"/>
    <w:rsid w:val="00F959F1"/>
    <w:rsid w:val="00FA06BC"/>
    <w:rsid w:val="00FA06EF"/>
    <w:rsid w:val="00FA0A1F"/>
    <w:rsid w:val="00FA3765"/>
    <w:rsid w:val="00FA3FC7"/>
    <w:rsid w:val="00FA4476"/>
    <w:rsid w:val="00FA6204"/>
    <w:rsid w:val="00FB49A2"/>
    <w:rsid w:val="00FB4A1A"/>
    <w:rsid w:val="00FB6DA4"/>
    <w:rsid w:val="00FB7C36"/>
    <w:rsid w:val="00FC22E8"/>
    <w:rsid w:val="00FC3486"/>
    <w:rsid w:val="00FC637F"/>
    <w:rsid w:val="00FC7CB3"/>
    <w:rsid w:val="00FD065C"/>
    <w:rsid w:val="00FE09F8"/>
    <w:rsid w:val="00FE4E34"/>
    <w:rsid w:val="00FE62A3"/>
    <w:rsid w:val="00FF5EA3"/>
    <w:rsid w:val="00FF70B0"/>
    <w:rsid w:val="00FF7917"/>
    <w:rsid w:val="0187504C"/>
    <w:rsid w:val="0239075D"/>
    <w:rsid w:val="027D2D3A"/>
    <w:rsid w:val="02D813A7"/>
    <w:rsid w:val="03090C3F"/>
    <w:rsid w:val="031E2443"/>
    <w:rsid w:val="03721AC1"/>
    <w:rsid w:val="03F06849"/>
    <w:rsid w:val="047F5A6C"/>
    <w:rsid w:val="048A11B3"/>
    <w:rsid w:val="0590374C"/>
    <w:rsid w:val="05987485"/>
    <w:rsid w:val="060D263F"/>
    <w:rsid w:val="063741D9"/>
    <w:rsid w:val="06622B5D"/>
    <w:rsid w:val="06714929"/>
    <w:rsid w:val="07394555"/>
    <w:rsid w:val="07D16136"/>
    <w:rsid w:val="090F152D"/>
    <w:rsid w:val="0914512C"/>
    <w:rsid w:val="098307E8"/>
    <w:rsid w:val="09D4599E"/>
    <w:rsid w:val="0AA90C63"/>
    <w:rsid w:val="0AD24A85"/>
    <w:rsid w:val="0AEF3A1B"/>
    <w:rsid w:val="0B5B2193"/>
    <w:rsid w:val="0B9265B1"/>
    <w:rsid w:val="0BE869A4"/>
    <w:rsid w:val="0C0242FB"/>
    <w:rsid w:val="0C0E4B32"/>
    <w:rsid w:val="0C472DA4"/>
    <w:rsid w:val="0C9C6EED"/>
    <w:rsid w:val="0D044C33"/>
    <w:rsid w:val="0D56152E"/>
    <w:rsid w:val="0E597F1F"/>
    <w:rsid w:val="0EA47BC3"/>
    <w:rsid w:val="0EBF037C"/>
    <w:rsid w:val="0F0526A1"/>
    <w:rsid w:val="0F2D3210"/>
    <w:rsid w:val="104C4D8A"/>
    <w:rsid w:val="108F4B2F"/>
    <w:rsid w:val="117C3D50"/>
    <w:rsid w:val="12370CDE"/>
    <w:rsid w:val="12526C95"/>
    <w:rsid w:val="12E55CB0"/>
    <w:rsid w:val="1350597C"/>
    <w:rsid w:val="139810C4"/>
    <w:rsid w:val="140D630E"/>
    <w:rsid w:val="14676778"/>
    <w:rsid w:val="147D6BCA"/>
    <w:rsid w:val="149C1D1F"/>
    <w:rsid w:val="14E70978"/>
    <w:rsid w:val="14E804E7"/>
    <w:rsid w:val="1533471A"/>
    <w:rsid w:val="15AB5C69"/>
    <w:rsid w:val="15BD0AED"/>
    <w:rsid w:val="166A3B99"/>
    <w:rsid w:val="16781404"/>
    <w:rsid w:val="17676F3A"/>
    <w:rsid w:val="17E27407"/>
    <w:rsid w:val="180D3010"/>
    <w:rsid w:val="1892204E"/>
    <w:rsid w:val="18E64785"/>
    <w:rsid w:val="19122F31"/>
    <w:rsid w:val="19863475"/>
    <w:rsid w:val="1A677097"/>
    <w:rsid w:val="1AB416C1"/>
    <w:rsid w:val="1B852E21"/>
    <w:rsid w:val="1BCE72E8"/>
    <w:rsid w:val="1C22064F"/>
    <w:rsid w:val="1C7731C7"/>
    <w:rsid w:val="1E2307E2"/>
    <w:rsid w:val="1E784330"/>
    <w:rsid w:val="1EB126E4"/>
    <w:rsid w:val="1EC921FE"/>
    <w:rsid w:val="1EE315CD"/>
    <w:rsid w:val="1F7376B2"/>
    <w:rsid w:val="206F7D0E"/>
    <w:rsid w:val="20F61C9A"/>
    <w:rsid w:val="214F1AB8"/>
    <w:rsid w:val="219B3632"/>
    <w:rsid w:val="21F158C2"/>
    <w:rsid w:val="234B6811"/>
    <w:rsid w:val="23F34AE9"/>
    <w:rsid w:val="268F7CB8"/>
    <w:rsid w:val="2820161C"/>
    <w:rsid w:val="2892792F"/>
    <w:rsid w:val="28C6549C"/>
    <w:rsid w:val="291E570A"/>
    <w:rsid w:val="296579E6"/>
    <w:rsid w:val="29BE41D1"/>
    <w:rsid w:val="2A4E4E38"/>
    <w:rsid w:val="2A751250"/>
    <w:rsid w:val="2B1553EB"/>
    <w:rsid w:val="2BDF1713"/>
    <w:rsid w:val="2C4C51B6"/>
    <w:rsid w:val="2CDD30C9"/>
    <w:rsid w:val="2D463EE7"/>
    <w:rsid w:val="2D7B4484"/>
    <w:rsid w:val="2DF0290D"/>
    <w:rsid w:val="2E4514EF"/>
    <w:rsid w:val="2E49256C"/>
    <w:rsid w:val="2E795481"/>
    <w:rsid w:val="2EB47B7C"/>
    <w:rsid w:val="30EF1482"/>
    <w:rsid w:val="30FE6A5B"/>
    <w:rsid w:val="31771F10"/>
    <w:rsid w:val="31B44A1C"/>
    <w:rsid w:val="32090D31"/>
    <w:rsid w:val="3298367A"/>
    <w:rsid w:val="32EC3150"/>
    <w:rsid w:val="330B47C5"/>
    <w:rsid w:val="33B30AE5"/>
    <w:rsid w:val="340C3782"/>
    <w:rsid w:val="350C4343"/>
    <w:rsid w:val="35B45FDB"/>
    <w:rsid w:val="38776DE3"/>
    <w:rsid w:val="38FB79A0"/>
    <w:rsid w:val="3A2C2C59"/>
    <w:rsid w:val="3AEB7714"/>
    <w:rsid w:val="3B736291"/>
    <w:rsid w:val="3BF030FD"/>
    <w:rsid w:val="3CA97713"/>
    <w:rsid w:val="3D7C10B8"/>
    <w:rsid w:val="3E190B14"/>
    <w:rsid w:val="3E371075"/>
    <w:rsid w:val="3E3E33BE"/>
    <w:rsid w:val="3FF76E83"/>
    <w:rsid w:val="40501387"/>
    <w:rsid w:val="42805EA1"/>
    <w:rsid w:val="433909C5"/>
    <w:rsid w:val="435F2E1D"/>
    <w:rsid w:val="44956D83"/>
    <w:rsid w:val="4584467A"/>
    <w:rsid w:val="46BA5722"/>
    <w:rsid w:val="46E43678"/>
    <w:rsid w:val="47DE1D2E"/>
    <w:rsid w:val="47F4164B"/>
    <w:rsid w:val="49080FB6"/>
    <w:rsid w:val="49162DCF"/>
    <w:rsid w:val="496E0046"/>
    <w:rsid w:val="49ED38CE"/>
    <w:rsid w:val="4A852214"/>
    <w:rsid w:val="4AEA4446"/>
    <w:rsid w:val="4C2C14CB"/>
    <w:rsid w:val="4D234F00"/>
    <w:rsid w:val="4F322DC8"/>
    <w:rsid w:val="4F4F36AB"/>
    <w:rsid w:val="4F895482"/>
    <w:rsid w:val="50566E44"/>
    <w:rsid w:val="509C2CC9"/>
    <w:rsid w:val="50A727A1"/>
    <w:rsid w:val="50A775E1"/>
    <w:rsid w:val="50B36671"/>
    <w:rsid w:val="51367C54"/>
    <w:rsid w:val="51835361"/>
    <w:rsid w:val="51DA4021"/>
    <w:rsid w:val="52556D37"/>
    <w:rsid w:val="52854714"/>
    <w:rsid w:val="52EB59BB"/>
    <w:rsid w:val="53EF44A2"/>
    <w:rsid w:val="54602FB8"/>
    <w:rsid w:val="550470E9"/>
    <w:rsid w:val="55B2269E"/>
    <w:rsid w:val="56813762"/>
    <w:rsid w:val="56FF43DC"/>
    <w:rsid w:val="57334B00"/>
    <w:rsid w:val="58942728"/>
    <w:rsid w:val="58AC1F26"/>
    <w:rsid w:val="5978378A"/>
    <w:rsid w:val="5A096502"/>
    <w:rsid w:val="5B351C17"/>
    <w:rsid w:val="5BDF2E5C"/>
    <w:rsid w:val="5C8A333A"/>
    <w:rsid w:val="5C913B14"/>
    <w:rsid w:val="5CC51E71"/>
    <w:rsid w:val="5D6F0384"/>
    <w:rsid w:val="5DF36D22"/>
    <w:rsid w:val="5E622991"/>
    <w:rsid w:val="5E825A23"/>
    <w:rsid w:val="600D7368"/>
    <w:rsid w:val="60435F93"/>
    <w:rsid w:val="607F583B"/>
    <w:rsid w:val="60C97EEA"/>
    <w:rsid w:val="60DA529D"/>
    <w:rsid w:val="60DB0DAF"/>
    <w:rsid w:val="61362C3F"/>
    <w:rsid w:val="61560202"/>
    <w:rsid w:val="616B35FF"/>
    <w:rsid w:val="61BE5741"/>
    <w:rsid w:val="61DA59C6"/>
    <w:rsid w:val="6217272F"/>
    <w:rsid w:val="62717BD4"/>
    <w:rsid w:val="627C038C"/>
    <w:rsid w:val="62CC631F"/>
    <w:rsid w:val="638312C2"/>
    <w:rsid w:val="63832DEE"/>
    <w:rsid w:val="63FA22CD"/>
    <w:rsid w:val="6491056F"/>
    <w:rsid w:val="668241D8"/>
    <w:rsid w:val="67092916"/>
    <w:rsid w:val="680F5366"/>
    <w:rsid w:val="686C3902"/>
    <w:rsid w:val="69935DE8"/>
    <w:rsid w:val="6B5C220A"/>
    <w:rsid w:val="6C110B33"/>
    <w:rsid w:val="6C230BA0"/>
    <w:rsid w:val="6C452424"/>
    <w:rsid w:val="6D0319E0"/>
    <w:rsid w:val="6D1F1DF8"/>
    <w:rsid w:val="6D80185F"/>
    <w:rsid w:val="70A96AFA"/>
    <w:rsid w:val="71060A63"/>
    <w:rsid w:val="71201B02"/>
    <w:rsid w:val="71D60D81"/>
    <w:rsid w:val="72506C70"/>
    <w:rsid w:val="72C730C9"/>
    <w:rsid w:val="72D654D6"/>
    <w:rsid w:val="72E213D1"/>
    <w:rsid w:val="73184F4A"/>
    <w:rsid w:val="731E77A6"/>
    <w:rsid w:val="73496D85"/>
    <w:rsid w:val="738D3819"/>
    <w:rsid w:val="73A1544A"/>
    <w:rsid w:val="74923A6A"/>
    <w:rsid w:val="752270C5"/>
    <w:rsid w:val="75CA02CF"/>
    <w:rsid w:val="76E9288A"/>
    <w:rsid w:val="770B76D4"/>
    <w:rsid w:val="771D4F43"/>
    <w:rsid w:val="77737E82"/>
    <w:rsid w:val="78242518"/>
    <w:rsid w:val="786A5DA8"/>
    <w:rsid w:val="787B44EF"/>
    <w:rsid w:val="78D53C0E"/>
    <w:rsid w:val="78E605F5"/>
    <w:rsid w:val="791E74DE"/>
    <w:rsid w:val="792845E4"/>
    <w:rsid w:val="7A1041DC"/>
    <w:rsid w:val="7A3F381D"/>
    <w:rsid w:val="7A5238FA"/>
    <w:rsid w:val="7ABF4D3F"/>
    <w:rsid w:val="7AF97ED3"/>
    <w:rsid w:val="7BDF0A19"/>
    <w:rsid w:val="7CDF6D76"/>
    <w:rsid w:val="7DF20C91"/>
    <w:rsid w:val="7E1B1AA9"/>
    <w:rsid w:val="7EF96296"/>
    <w:rsid w:val="7F923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39" w:semiHidden="0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99" w:semiHidden="0" w:name="Body Text"/>
    <w:lsdException w:qFormat="1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qFormat="1" w:uiPriority="99" w:name="HTML Cite"/>
    <w:lsdException w:qFormat="1" w:uiPriority="99" w:name="HTML Code"/>
    <w:lsdException w:qFormat="1" w:uiPriority="99" w:name="HTML Definition"/>
    <w:lsdException w:qFormat="1" w:uiPriority="99" w:name="HTML Keyboard"/>
    <w:lsdException w:uiPriority="99" w:name="HTML Preformatted"/>
    <w:lsdException w:qFormat="1"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" w:hAnsi="仿宋" w:eastAsia="仿宋" w:cs="Times New Roman"/>
      <w:kern w:val="2"/>
      <w:sz w:val="32"/>
      <w:szCs w:val="28"/>
      <w:lang w:val="en-US" w:eastAsia="zh-CN" w:bidi="ar-SA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99"/>
    <w:pPr>
      <w:spacing w:after="120"/>
    </w:pPr>
  </w:style>
  <w:style w:type="paragraph" w:styleId="3">
    <w:name w:val="Body Text Indent"/>
    <w:basedOn w:val="1"/>
    <w:semiHidden/>
    <w:unhideWhenUsed/>
    <w:qFormat/>
    <w:uiPriority w:val="99"/>
    <w:pPr>
      <w:spacing w:after="120"/>
      <w:ind w:left="420" w:leftChars="200"/>
    </w:pPr>
  </w:style>
  <w:style w:type="paragraph" w:styleId="4">
    <w:name w:val="Balloon Text"/>
    <w:basedOn w:val="1"/>
    <w:link w:val="22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2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2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toc 1"/>
    <w:basedOn w:val="1"/>
    <w:next w:val="1"/>
    <w:qFormat/>
    <w:uiPriority w:val="39"/>
    <w:pPr>
      <w:tabs>
        <w:tab w:val="right" w:leader="dot" w:pos="9540"/>
      </w:tabs>
      <w:spacing w:line="440" w:lineRule="exact"/>
      <w:ind w:right="107" w:rightChars="51"/>
    </w:pPr>
    <w:rPr>
      <w:rFonts w:ascii="宋体" w:hAnsi="宋体"/>
      <w:b/>
      <w:caps/>
      <w:sz w:val="28"/>
      <w:szCs w:val="32"/>
    </w:rPr>
  </w:style>
  <w:style w:type="paragraph" w:styleId="8">
    <w:name w:val="Normal (Web)"/>
    <w:basedOn w:val="1"/>
    <w:link w:val="119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 w:eastAsiaTheme="minorEastAsia"/>
      <w:kern w:val="0"/>
      <w:sz w:val="24"/>
    </w:rPr>
  </w:style>
  <w:style w:type="paragraph" w:styleId="9">
    <w:name w:val="Body Text First Indent 2"/>
    <w:basedOn w:val="3"/>
    <w:qFormat/>
    <w:uiPriority w:val="0"/>
    <w:pPr>
      <w:spacing w:after="0"/>
      <w:ind w:left="0" w:leftChars="0" w:firstLine="420" w:firstLineChars="200"/>
    </w:pPr>
    <w:rPr>
      <w:rFonts w:ascii="宋体" w:hAnsi="宋体"/>
      <w:sz w:val="30"/>
    </w:rPr>
  </w:style>
  <w:style w:type="table" w:styleId="11">
    <w:name w:val="Table Grid"/>
    <w:basedOn w:val="10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Strong"/>
    <w:basedOn w:val="12"/>
    <w:qFormat/>
    <w:uiPriority w:val="22"/>
    <w:rPr>
      <w:b/>
    </w:rPr>
  </w:style>
  <w:style w:type="character" w:styleId="14">
    <w:name w:val="FollowedHyperlink"/>
    <w:basedOn w:val="12"/>
    <w:semiHidden/>
    <w:unhideWhenUsed/>
    <w:qFormat/>
    <w:uiPriority w:val="99"/>
    <w:rPr>
      <w:color w:val="666666"/>
      <w:u w:val="none"/>
    </w:rPr>
  </w:style>
  <w:style w:type="character" w:styleId="15">
    <w:name w:val="Emphasis"/>
    <w:basedOn w:val="12"/>
    <w:qFormat/>
    <w:uiPriority w:val="20"/>
  </w:style>
  <w:style w:type="character" w:styleId="16">
    <w:name w:val="HTML Definition"/>
    <w:basedOn w:val="12"/>
    <w:semiHidden/>
    <w:unhideWhenUsed/>
    <w:qFormat/>
    <w:uiPriority w:val="99"/>
    <w:rPr>
      <w:i/>
    </w:rPr>
  </w:style>
  <w:style w:type="character" w:styleId="17">
    <w:name w:val="Hyperlink"/>
    <w:basedOn w:val="12"/>
    <w:unhideWhenUsed/>
    <w:qFormat/>
    <w:uiPriority w:val="99"/>
    <w:rPr>
      <w:color w:val="0000FF" w:themeColor="hyperlink"/>
      <w:u w:val="single"/>
    </w:rPr>
  </w:style>
  <w:style w:type="character" w:styleId="18">
    <w:name w:val="HTML Code"/>
    <w:basedOn w:val="12"/>
    <w:semiHidden/>
    <w:unhideWhenUsed/>
    <w:qFormat/>
    <w:uiPriority w:val="99"/>
    <w:rPr>
      <w:rFonts w:ascii="Consolas" w:hAnsi="Consolas" w:eastAsia="Consolas" w:cs="Consolas"/>
      <w:color w:val="C7254E"/>
      <w:sz w:val="21"/>
      <w:szCs w:val="21"/>
      <w:shd w:val="clear" w:color="auto" w:fill="F9F2F4"/>
    </w:rPr>
  </w:style>
  <w:style w:type="character" w:styleId="19">
    <w:name w:val="HTML Cite"/>
    <w:basedOn w:val="12"/>
    <w:semiHidden/>
    <w:unhideWhenUsed/>
    <w:qFormat/>
    <w:uiPriority w:val="99"/>
  </w:style>
  <w:style w:type="character" w:styleId="20">
    <w:name w:val="HTML Keyboard"/>
    <w:basedOn w:val="12"/>
    <w:semiHidden/>
    <w:unhideWhenUsed/>
    <w:qFormat/>
    <w:uiPriority w:val="99"/>
    <w:rPr>
      <w:rFonts w:hint="default" w:ascii="Consolas" w:hAnsi="Consolas" w:eastAsia="Consolas" w:cs="Consolas"/>
      <w:color w:val="FFFFFF"/>
      <w:sz w:val="21"/>
      <w:szCs w:val="21"/>
      <w:shd w:val="clear" w:color="auto" w:fill="333333"/>
    </w:rPr>
  </w:style>
  <w:style w:type="character" w:styleId="21">
    <w:name w:val="HTML Sample"/>
    <w:basedOn w:val="12"/>
    <w:semiHidden/>
    <w:unhideWhenUsed/>
    <w:qFormat/>
    <w:uiPriority w:val="99"/>
    <w:rPr>
      <w:rFonts w:hint="default" w:ascii="Consolas" w:hAnsi="Consolas" w:eastAsia="Consolas" w:cs="Consolas"/>
      <w:sz w:val="21"/>
      <w:szCs w:val="21"/>
    </w:rPr>
  </w:style>
  <w:style w:type="character" w:customStyle="1" w:styleId="22">
    <w:name w:val="批注框文本 Char"/>
    <w:basedOn w:val="12"/>
    <w:link w:val="4"/>
    <w:semiHidden/>
    <w:qFormat/>
    <w:uiPriority w:val="99"/>
    <w:rPr>
      <w:sz w:val="18"/>
      <w:szCs w:val="18"/>
    </w:rPr>
  </w:style>
  <w:style w:type="character" w:customStyle="1" w:styleId="23">
    <w:name w:val="页眉 Char"/>
    <w:basedOn w:val="12"/>
    <w:link w:val="6"/>
    <w:qFormat/>
    <w:uiPriority w:val="99"/>
    <w:rPr>
      <w:sz w:val="18"/>
      <w:szCs w:val="18"/>
    </w:rPr>
  </w:style>
  <w:style w:type="character" w:customStyle="1" w:styleId="24">
    <w:name w:val="页脚 Char"/>
    <w:basedOn w:val="12"/>
    <w:link w:val="5"/>
    <w:qFormat/>
    <w:uiPriority w:val="99"/>
    <w:rPr>
      <w:sz w:val="18"/>
      <w:szCs w:val="18"/>
    </w:rPr>
  </w:style>
  <w:style w:type="character" w:customStyle="1" w:styleId="25">
    <w:name w:val="current"/>
    <w:basedOn w:val="12"/>
    <w:qFormat/>
    <w:uiPriority w:val="0"/>
    <w:rPr>
      <w:color w:val="FFFFFF"/>
      <w:shd w:val="clear" w:color="auto" w:fill="BA2E2E"/>
    </w:rPr>
  </w:style>
  <w:style w:type="character" w:customStyle="1" w:styleId="26">
    <w:name w:val="current1"/>
    <w:basedOn w:val="12"/>
    <w:qFormat/>
    <w:uiPriority w:val="0"/>
    <w:rPr>
      <w:color w:val="FFFFFF"/>
      <w:shd w:val="clear" w:color="auto" w:fill="4799E7"/>
    </w:rPr>
  </w:style>
  <w:style w:type="character" w:customStyle="1" w:styleId="27">
    <w:name w:val="current2"/>
    <w:basedOn w:val="12"/>
    <w:qFormat/>
    <w:uiPriority w:val="0"/>
    <w:rPr>
      <w:color w:val="FFFFFF"/>
      <w:shd w:val="clear" w:color="auto" w:fill="393D49"/>
    </w:rPr>
  </w:style>
  <w:style w:type="character" w:customStyle="1" w:styleId="28">
    <w:name w:val="current3"/>
    <w:basedOn w:val="12"/>
    <w:qFormat/>
    <w:uiPriority w:val="0"/>
    <w:rPr>
      <w:color w:val="FFFFFF"/>
      <w:shd w:val="clear" w:color="auto" w:fill="ED6D00"/>
    </w:rPr>
  </w:style>
  <w:style w:type="character" w:customStyle="1" w:styleId="29">
    <w:name w:val="current4"/>
    <w:basedOn w:val="12"/>
    <w:qFormat/>
    <w:uiPriority w:val="0"/>
    <w:rPr>
      <w:color w:val="FFFFFF"/>
      <w:shd w:val="clear" w:color="auto" w:fill="55AAA3"/>
    </w:rPr>
  </w:style>
  <w:style w:type="character" w:customStyle="1" w:styleId="30">
    <w:name w:val="newpure-pink"/>
    <w:basedOn w:val="12"/>
    <w:qFormat/>
    <w:uiPriority w:val="0"/>
  </w:style>
  <w:style w:type="character" w:customStyle="1" w:styleId="31">
    <w:name w:val="before"/>
    <w:basedOn w:val="12"/>
    <w:qFormat/>
    <w:uiPriority w:val="0"/>
    <w:rPr>
      <w:rFonts w:hint="default" w:ascii="Fawanhu" w:hAnsi="Fawanhu" w:eastAsia="Fawanhu" w:cs="Fawanhu"/>
      <w:sz w:val="24"/>
      <w:szCs w:val="24"/>
    </w:rPr>
  </w:style>
  <w:style w:type="character" w:customStyle="1" w:styleId="32">
    <w:name w:val="before1"/>
    <w:basedOn w:val="12"/>
    <w:qFormat/>
    <w:uiPriority w:val="0"/>
  </w:style>
  <w:style w:type="character" w:customStyle="1" w:styleId="33">
    <w:name w:val="before2"/>
    <w:basedOn w:val="12"/>
    <w:qFormat/>
    <w:uiPriority w:val="0"/>
    <w:rPr>
      <w:sz w:val="21"/>
      <w:szCs w:val="21"/>
    </w:rPr>
  </w:style>
  <w:style w:type="character" w:customStyle="1" w:styleId="34">
    <w:name w:val="before3"/>
    <w:basedOn w:val="12"/>
    <w:qFormat/>
    <w:uiPriority w:val="0"/>
    <w:rPr>
      <w:color w:val="BA2E2E"/>
    </w:rPr>
  </w:style>
  <w:style w:type="character" w:customStyle="1" w:styleId="35">
    <w:name w:val="before4"/>
    <w:basedOn w:val="12"/>
    <w:qFormat/>
    <w:uiPriority w:val="0"/>
    <w:rPr>
      <w:color w:val="4799E7"/>
    </w:rPr>
  </w:style>
  <w:style w:type="character" w:customStyle="1" w:styleId="36">
    <w:name w:val="before5"/>
    <w:basedOn w:val="12"/>
    <w:qFormat/>
    <w:uiPriority w:val="0"/>
    <w:rPr>
      <w:color w:val="393D49"/>
    </w:rPr>
  </w:style>
  <w:style w:type="character" w:customStyle="1" w:styleId="37">
    <w:name w:val="before6"/>
    <w:basedOn w:val="12"/>
    <w:qFormat/>
    <w:uiPriority w:val="0"/>
    <w:rPr>
      <w:color w:val="ED6D00"/>
    </w:rPr>
  </w:style>
  <w:style w:type="character" w:customStyle="1" w:styleId="38">
    <w:name w:val="before7"/>
    <w:basedOn w:val="12"/>
    <w:qFormat/>
    <w:uiPriority w:val="0"/>
    <w:rPr>
      <w:color w:val="55AAA3"/>
    </w:rPr>
  </w:style>
  <w:style w:type="character" w:customStyle="1" w:styleId="39">
    <w:name w:val="before8"/>
    <w:basedOn w:val="12"/>
    <w:qFormat/>
    <w:uiPriority w:val="0"/>
    <w:rPr>
      <w:sz w:val="24"/>
      <w:szCs w:val="24"/>
    </w:rPr>
  </w:style>
  <w:style w:type="character" w:customStyle="1" w:styleId="40">
    <w:name w:val="before9"/>
    <w:basedOn w:val="12"/>
    <w:qFormat/>
    <w:uiPriority w:val="0"/>
    <w:rPr>
      <w:sz w:val="18"/>
      <w:szCs w:val="18"/>
    </w:rPr>
  </w:style>
  <w:style w:type="character" w:customStyle="1" w:styleId="41">
    <w:name w:val="width-skyblue"/>
    <w:basedOn w:val="12"/>
    <w:qFormat/>
    <w:uiPriority w:val="0"/>
  </w:style>
  <w:style w:type="character" w:customStyle="1" w:styleId="42">
    <w:name w:val="width-cyan"/>
    <w:basedOn w:val="12"/>
    <w:qFormat/>
    <w:uiPriority w:val="0"/>
  </w:style>
  <w:style w:type="character" w:customStyle="1" w:styleId="43">
    <w:name w:val="width-red"/>
    <w:basedOn w:val="12"/>
    <w:qFormat/>
    <w:uiPriority w:val="0"/>
  </w:style>
  <w:style w:type="character" w:customStyle="1" w:styleId="44">
    <w:name w:val="newpure-black"/>
    <w:basedOn w:val="12"/>
    <w:qFormat/>
    <w:uiPriority w:val="0"/>
  </w:style>
  <w:style w:type="character" w:customStyle="1" w:styleId="45">
    <w:name w:val="first-child"/>
    <w:basedOn w:val="12"/>
    <w:qFormat/>
    <w:uiPriority w:val="0"/>
  </w:style>
  <w:style w:type="character" w:customStyle="1" w:styleId="46">
    <w:name w:val="line-seablue"/>
    <w:basedOn w:val="12"/>
    <w:qFormat/>
    <w:uiPriority w:val="0"/>
  </w:style>
  <w:style w:type="character" w:customStyle="1" w:styleId="47">
    <w:name w:val="newpure-darkblue"/>
    <w:basedOn w:val="12"/>
    <w:qFormat/>
    <w:uiPriority w:val="0"/>
  </w:style>
  <w:style w:type="character" w:customStyle="1" w:styleId="48">
    <w:name w:val="line-blue"/>
    <w:basedOn w:val="12"/>
    <w:qFormat/>
    <w:uiPriority w:val="0"/>
  </w:style>
  <w:style w:type="character" w:customStyle="1" w:styleId="49">
    <w:name w:val="newpure-darkred"/>
    <w:basedOn w:val="12"/>
    <w:qFormat/>
    <w:uiPriority w:val="0"/>
  </w:style>
  <w:style w:type="character" w:customStyle="1" w:styleId="50">
    <w:name w:val="hover20"/>
    <w:basedOn w:val="12"/>
    <w:qFormat/>
    <w:uiPriority w:val="0"/>
    <w:rPr>
      <w:sz w:val="21"/>
      <w:szCs w:val="21"/>
    </w:rPr>
  </w:style>
  <w:style w:type="character" w:customStyle="1" w:styleId="51">
    <w:name w:val="hover21"/>
    <w:basedOn w:val="12"/>
    <w:qFormat/>
    <w:uiPriority w:val="0"/>
    <w:rPr>
      <w:shd w:val="clear" w:color="auto" w:fill="F3F3F3"/>
    </w:rPr>
  </w:style>
  <w:style w:type="character" w:customStyle="1" w:styleId="52">
    <w:name w:val="hover22"/>
    <w:basedOn w:val="12"/>
    <w:qFormat/>
    <w:uiPriority w:val="0"/>
    <w:rPr>
      <w:shd w:val="clear" w:color="auto" w:fill="F3F3F3"/>
    </w:rPr>
  </w:style>
  <w:style w:type="character" w:customStyle="1" w:styleId="53">
    <w:name w:val="line-lightgreen"/>
    <w:basedOn w:val="12"/>
    <w:qFormat/>
    <w:uiPriority w:val="0"/>
  </w:style>
  <w:style w:type="character" w:customStyle="1" w:styleId="54">
    <w:name w:val="default-darkred"/>
    <w:basedOn w:val="12"/>
    <w:qFormat/>
    <w:uiPriority w:val="0"/>
  </w:style>
  <w:style w:type="character" w:customStyle="1" w:styleId="55">
    <w:name w:val="default-seablue"/>
    <w:basedOn w:val="12"/>
    <w:qFormat/>
    <w:uiPriority w:val="0"/>
  </w:style>
  <w:style w:type="character" w:customStyle="1" w:styleId="56">
    <w:name w:val="newpure-blue"/>
    <w:basedOn w:val="12"/>
    <w:qFormat/>
    <w:uiPriority w:val="0"/>
  </w:style>
  <w:style w:type="character" w:customStyle="1" w:styleId="57">
    <w:name w:val="width-seablue"/>
    <w:basedOn w:val="12"/>
    <w:qFormat/>
    <w:uiPriority w:val="0"/>
  </w:style>
  <w:style w:type="character" w:customStyle="1" w:styleId="58">
    <w:name w:val="default-pink"/>
    <w:basedOn w:val="12"/>
    <w:qFormat/>
    <w:uiPriority w:val="0"/>
  </w:style>
  <w:style w:type="character" w:customStyle="1" w:styleId="59">
    <w:name w:val="default-lightgreen"/>
    <w:basedOn w:val="12"/>
    <w:qFormat/>
    <w:uiPriority w:val="0"/>
  </w:style>
  <w:style w:type="character" w:customStyle="1" w:styleId="60">
    <w:name w:val="default-red"/>
    <w:basedOn w:val="12"/>
    <w:qFormat/>
    <w:uiPriority w:val="0"/>
  </w:style>
  <w:style w:type="character" w:customStyle="1" w:styleId="61">
    <w:name w:val="default-orange"/>
    <w:basedOn w:val="12"/>
    <w:qFormat/>
    <w:uiPriority w:val="0"/>
  </w:style>
  <w:style w:type="character" w:customStyle="1" w:styleId="62">
    <w:name w:val="default-cyan"/>
    <w:basedOn w:val="12"/>
    <w:qFormat/>
    <w:uiPriority w:val="0"/>
  </w:style>
  <w:style w:type="character" w:customStyle="1" w:styleId="63">
    <w:name w:val="default-brown"/>
    <w:basedOn w:val="12"/>
    <w:qFormat/>
    <w:uiPriority w:val="0"/>
  </w:style>
  <w:style w:type="character" w:customStyle="1" w:styleId="64">
    <w:name w:val="default-green"/>
    <w:basedOn w:val="12"/>
    <w:qFormat/>
    <w:uiPriority w:val="0"/>
  </w:style>
  <w:style w:type="character" w:customStyle="1" w:styleId="65">
    <w:name w:val="default-skyblue"/>
    <w:basedOn w:val="12"/>
    <w:qFormat/>
    <w:uiPriority w:val="0"/>
  </w:style>
  <w:style w:type="character" w:customStyle="1" w:styleId="66">
    <w:name w:val="default-maroon"/>
    <w:basedOn w:val="12"/>
    <w:qFormat/>
    <w:uiPriority w:val="0"/>
  </w:style>
  <w:style w:type="character" w:customStyle="1" w:styleId="67">
    <w:name w:val="width-blue"/>
    <w:basedOn w:val="12"/>
    <w:qFormat/>
    <w:uiPriority w:val="0"/>
  </w:style>
  <w:style w:type="character" w:customStyle="1" w:styleId="68">
    <w:name w:val="default-blue"/>
    <w:basedOn w:val="12"/>
    <w:qFormat/>
    <w:uiPriority w:val="0"/>
  </w:style>
  <w:style w:type="character" w:customStyle="1" w:styleId="69">
    <w:name w:val="newpure-maroon"/>
    <w:basedOn w:val="12"/>
    <w:qFormat/>
    <w:uiPriority w:val="0"/>
  </w:style>
  <w:style w:type="character" w:customStyle="1" w:styleId="70">
    <w:name w:val="default-violet"/>
    <w:basedOn w:val="12"/>
    <w:qFormat/>
    <w:uiPriority w:val="0"/>
  </w:style>
  <w:style w:type="character" w:customStyle="1" w:styleId="71">
    <w:name w:val="line-violet"/>
    <w:basedOn w:val="12"/>
    <w:qFormat/>
    <w:uiPriority w:val="0"/>
  </w:style>
  <w:style w:type="character" w:customStyle="1" w:styleId="72">
    <w:name w:val="default-purple"/>
    <w:basedOn w:val="12"/>
    <w:qFormat/>
    <w:uiPriority w:val="0"/>
  </w:style>
  <w:style w:type="character" w:customStyle="1" w:styleId="73">
    <w:name w:val="newpure-indigo"/>
    <w:basedOn w:val="12"/>
    <w:qFormat/>
    <w:uiPriority w:val="0"/>
  </w:style>
  <w:style w:type="character" w:customStyle="1" w:styleId="74">
    <w:name w:val="default-indigo"/>
    <w:basedOn w:val="12"/>
    <w:qFormat/>
    <w:uiPriority w:val="0"/>
  </w:style>
  <w:style w:type="character" w:customStyle="1" w:styleId="75">
    <w:name w:val="default-darkblue"/>
    <w:basedOn w:val="12"/>
    <w:qFormat/>
    <w:uiPriority w:val="0"/>
  </w:style>
  <w:style w:type="character" w:customStyle="1" w:styleId="76">
    <w:name w:val="default-gray"/>
    <w:basedOn w:val="12"/>
    <w:qFormat/>
    <w:uiPriority w:val="0"/>
  </w:style>
  <w:style w:type="character" w:customStyle="1" w:styleId="77">
    <w:name w:val="line-green"/>
    <w:basedOn w:val="12"/>
    <w:qFormat/>
    <w:uiPriority w:val="0"/>
  </w:style>
  <w:style w:type="character" w:customStyle="1" w:styleId="78">
    <w:name w:val="default-black"/>
    <w:basedOn w:val="12"/>
    <w:qFormat/>
    <w:uiPriority w:val="0"/>
  </w:style>
  <w:style w:type="character" w:customStyle="1" w:styleId="79">
    <w:name w:val="width-pink"/>
    <w:basedOn w:val="12"/>
    <w:qFormat/>
    <w:uiPriority w:val="0"/>
  </w:style>
  <w:style w:type="character" w:customStyle="1" w:styleId="80">
    <w:name w:val="line-red"/>
    <w:basedOn w:val="12"/>
    <w:qFormat/>
    <w:uiPriority w:val="0"/>
  </w:style>
  <w:style w:type="character" w:customStyle="1" w:styleId="81">
    <w:name w:val="line-pink"/>
    <w:basedOn w:val="12"/>
    <w:qFormat/>
    <w:uiPriority w:val="0"/>
  </w:style>
  <w:style w:type="character" w:customStyle="1" w:styleId="82">
    <w:name w:val="line-darkred"/>
    <w:basedOn w:val="12"/>
    <w:qFormat/>
    <w:uiPriority w:val="0"/>
  </w:style>
  <w:style w:type="character" w:customStyle="1" w:styleId="83">
    <w:name w:val="line-darkblue"/>
    <w:basedOn w:val="12"/>
    <w:qFormat/>
    <w:uiPriority w:val="0"/>
  </w:style>
  <w:style w:type="character" w:customStyle="1" w:styleId="84">
    <w:name w:val="line-orange"/>
    <w:basedOn w:val="12"/>
    <w:qFormat/>
    <w:uiPriority w:val="0"/>
  </w:style>
  <w:style w:type="character" w:customStyle="1" w:styleId="85">
    <w:name w:val="line-cyan"/>
    <w:basedOn w:val="12"/>
    <w:qFormat/>
    <w:uiPriority w:val="0"/>
  </w:style>
  <w:style w:type="character" w:customStyle="1" w:styleId="86">
    <w:name w:val="newpure-skyblue"/>
    <w:basedOn w:val="12"/>
    <w:qFormat/>
    <w:uiPriority w:val="0"/>
  </w:style>
  <w:style w:type="character" w:customStyle="1" w:styleId="87">
    <w:name w:val="line-skyblue"/>
    <w:basedOn w:val="12"/>
    <w:qFormat/>
    <w:uiPriority w:val="0"/>
  </w:style>
  <w:style w:type="character" w:customStyle="1" w:styleId="88">
    <w:name w:val="line-purple"/>
    <w:basedOn w:val="12"/>
    <w:qFormat/>
    <w:uiPriority w:val="0"/>
  </w:style>
  <w:style w:type="character" w:customStyle="1" w:styleId="89">
    <w:name w:val="line-indigo"/>
    <w:basedOn w:val="12"/>
    <w:qFormat/>
    <w:uiPriority w:val="0"/>
  </w:style>
  <w:style w:type="character" w:customStyle="1" w:styleId="90">
    <w:name w:val="line-maroon"/>
    <w:basedOn w:val="12"/>
    <w:qFormat/>
    <w:uiPriority w:val="0"/>
  </w:style>
  <w:style w:type="character" w:customStyle="1" w:styleId="91">
    <w:name w:val="line-brown"/>
    <w:basedOn w:val="12"/>
    <w:qFormat/>
    <w:uiPriority w:val="0"/>
  </w:style>
  <w:style w:type="character" w:customStyle="1" w:styleId="92">
    <w:name w:val="width-purple"/>
    <w:basedOn w:val="12"/>
    <w:qFormat/>
    <w:uiPriority w:val="0"/>
  </w:style>
  <w:style w:type="character" w:customStyle="1" w:styleId="93">
    <w:name w:val="line-gray"/>
    <w:basedOn w:val="12"/>
    <w:qFormat/>
    <w:uiPriority w:val="0"/>
  </w:style>
  <w:style w:type="character" w:customStyle="1" w:styleId="94">
    <w:name w:val="line-black"/>
    <w:basedOn w:val="12"/>
    <w:qFormat/>
    <w:uiPriority w:val="0"/>
  </w:style>
  <w:style w:type="character" w:customStyle="1" w:styleId="95">
    <w:name w:val="newpure-red"/>
    <w:basedOn w:val="12"/>
    <w:qFormat/>
    <w:uiPriority w:val="0"/>
  </w:style>
  <w:style w:type="character" w:customStyle="1" w:styleId="96">
    <w:name w:val="width-green"/>
    <w:basedOn w:val="12"/>
    <w:qFormat/>
    <w:uiPriority w:val="0"/>
  </w:style>
  <w:style w:type="character" w:customStyle="1" w:styleId="97">
    <w:name w:val="newpure-orange"/>
    <w:basedOn w:val="12"/>
    <w:qFormat/>
    <w:uiPriority w:val="0"/>
  </w:style>
  <w:style w:type="character" w:customStyle="1" w:styleId="98">
    <w:name w:val="newpure-lightgreen"/>
    <w:basedOn w:val="12"/>
    <w:qFormat/>
    <w:uiPriority w:val="0"/>
  </w:style>
  <w:style w:type="character" w:customStyle="1" w:styleId="99">
    <w:name w:val="newpure-green"/>
    <w:basedOn w:val="12"/>
    <w:qFormat/>
    <w:uiPriority w:val="0"/>
  </w:style>
  <w:style w:type="character" w:customStyle="1" w:styleId="100">
    <w:name w:val="newpure-brown"/>
    <w:basedOn w:val="12"/>
    <w:qFormat/>
    <w:uiPriority w:val="0"/>
  </w:style>
  <w:style w:type="character" w:customStyle="1" w:styleId="101">
    <w:name w:val="newpure-cyan"/>
    <w:basedOn w:val="12"/>
    <w:qFormat/>
    <w:uiPriority w:val="0"/>
  </w:style>
  <w:style w:type="character" w:customStyle="1" w:styleId="102">
    <w:name w:val="newpure-seablue"/>
    <w:basedOn w:val="12"/>
    <w:qFormat/>
    <w:uiPriority w:val="0"/>
  </w:style>
  <w:style w:type="character" w:customStyle="1" w:styleId="103">
    <w:name w:val="newpure-violet"/>
    <w:basedOn w:val="12"/>
    <w:qFormat/>
    <w:uiPriority w:val="0"/>
  </w:style>
  <w:style w:type="character" w:customStyle="1" w:styleId="104">
    <w:name w:val="newpure-purple"/>
    <w:basedOn w:val="12"/>
    <w:qFormat/>
    <w:uiPriority w:val="0"/>
  </w:style>
  <w:style w:type="character" w:customStyle="1" w:styleId="105">
    <w:name w:val="newpure-gray"/>
    <w:basedOn w:val="12"/>
    <w:qFormat/>
    <w:uiPriority w:val="0"/>
  </w:style>
  <w:style w:type="character" w:customStyle="1" w:styleId="106">
    <w:name w:val="width-darkred"/>
    <w:basedOn w:val="12"/>
    <w:qFormat/>
    <w:uiPriority w:val="0"/>
  </w:style>
  <w:style w:type="character" w:customStyle="1" w:styleId="107">
    <w:name w:val="width-orange"/>
    <w:basedOn w:val="12"/>
    <w:qFormat/>
    <w:uiPriority w:val="0"/>
  </w:style>
  <w:style w:type="character" w:customStyle="1" w:styleId="108">
    <w:name w:val="width-lightgreen"/>
    <w:basedOn w:val="12"/>
    <w:qFormat/>
    <w:uiPriority w:val="0"/>
  </w:style>
  <w:style w:type="character" w:customStyle="1" w:styleId="109">
    <w:name w:val="width-violet"/>
    <w:basedOn w:val="12"/>
    <w:qFormat/>
    <w:uiPriority w:val="0"/>
  </w:style>
  <w:style w:type="character" w:customStyle="1" w:styleId="110">
    <w:name w:val="width-indigo"/>
    <w:basedOn w:val="12"/>
    <w:qFormat/>
    <w:uiPriority w:val="0"/>
  </w:style>
  <w:style w:type="character" w:customStyle="1" w:styleId="111">
    <w:name w:val="width-darkblue"/>
    <w:basedOn w:val="12"/>
    <w:qFormat/>
    <w:uiPriority w:val="0"/>
  </w:style>
  <w:style w:type="character" w:customStyle="1" w:styleId="112">
    <w:name w:val="width-maroon"/>
    <w:basedOn w:val="12"/>
    <w:qFormat/>
    <w:uiPriority w:val="0"/>
  </w:style>
  <w:style w:type="character" w:customStyle="1" w:styleId="113">
    <w:name w:val="width-brown"/>
    <w:basedOn w:val="12"/>
    <w:qFormat/>
    <w:uiPriority w:val="0"/>
  </w:style>
  <w:style w:type="character" w:customStyle="1" w:styleId="114">
    <w:name w:val="width-gray"/>
    <w:basedOn w:val="12"/>
    <w:qFormat/>
    <w:uiPriority w:val="0"/>
  </w:style>
  <w:style w:type="character" w:customStyle="1" w:styleId="115">
    <w:name w:val="width-black"/>
    <w:basedOn w:val="12"/>
    <w:qFormat/>
    <w:uiPriority w:val="0"/>
  </w:style>
  <w:style w:type="character" w:customStyle="1" w:styleId="116">
    <w:name w:val="layui-layer-tabnow"/>
    <w:basedOn w:val="12"/>
    <w:qFormat/>
    <w:uiPriority w:val="0"/>
    <w:rPr>
      <w:bdr w:val="single" w:color="CCCCCC" w:sz="6" w:space="0"/>
      <w:shd w:val="clear" w:color="auto" w:fill="FFFFFF"/>
    </w:rPr>
  </w:style>
  <w:style w:type="character" w:customStyle="1" w:styleId="117">
    <w:name w:val="button"/>
    <w:basedOn w:val="12"/>
    <w:qFormat/>
    <w:uiPriority w:val="0"/>
  </w:style>
  <w:style w:type="character" w:customStyle="1" w:styleId="118">
    <w:name w:val="tag-num-red"/>
    <w:basedOn w:val="12"/>
    <w:qFormat/>
    <w:uiPriority w:val="0"/>
    <w:rPr>
      <w:color w:val="FFFFFF"/>
      <w:sz w:val="18"/>
      <w:szCs w:val="18"/>
      <w:shd w:val="clear" w:color="auto" w:fill="FF0000"/>
    </w:rPr>
  </w:style>
  <w:style w:type="character" w:customStyle="1" w:styleId="119">
    <w:name w:val="普通(网站) Char"/>
    <w:link w:val="8"/>
    <w:qFormat/>
    <w:uiPriority w:val="99"/>
    <w:rPr>
      <w:rFonts w:ascii="宋体" w:hAnsi="宋体" w:cs="宋体" w:eastAsiaTheme="minorEastAsia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354</Words>
  <Characters>435</Characters>
  <Lines>1</Lines>
  <Paragraphs>1</Paragraphs>
  <TotalTime>0</TotalTime>
  <ScaleCrop>false</ScaleCrop>
  <LinksUpToDate>false</LinksUpToDate>
  <CharactersWithSpaces>435</CharactersWithSpaces>
  <Application>WPS Office_12.1.0.22483_F1E327BC-269C-435d-A152-05C5408002CA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2016-07-12T08:15:00Z</dcterms:created>
  <dc:creator>User</dc:creator>
  <cp:lastModifiedBy>一杯白开水</cp:lastModifiedBy>
  <cp:lastPrinted>2024-09-06T02:51:00Z</cp:lastPrinted>
  <dcterms:modified xsi:type="dcterms:W3CDTF">2025-12-01T02:08:50Z</dcterms:modified>
  <cp:revision>345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2052-12.1.0.22483</vt:lpwstr>
  </property>
  <property fmtid="{D5CDD505-2E9C-101B-9397-08002B2CF9AE}" pid="3" name="ICV">
    <vt:lpwstr>2EA4209988DC410D91FD112825449A7D_12</vt:lpwstr>
  </property>
  <property fmtid="{D5CDD505-2E9C-101B-9397-08002B2CF9AE}" pid="4" name="KSOTemplateDocerSaveRecord">
    <vt:lpwstr>eyJoZGlkIjoiYzdhZjRjZTE1YWVmZjI2YTA0ZWY4YjVjNWM2MzA2MjYiLCJ1c2VySWQiOiI0NTM3MzIxOTMifQ==</vt:lpwstr>
  </property>
</Properties>
</file>